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7E" w:rsidRDefault="009A6E43" w:rsidP="00283CAF">
      <w:pPr>
        <w:pStyle w:val="Formatvorlage3"/>
        <w:pBdr>
          <w:top w:val="none" w:sz="0" w:space="0" w:color="auto"/>
          <w:left w:val="none" w:sz="0" w:space="0" w:color="auto"/>
          <w:bottom w:val="none" w:sz="0" w:space="0" w:color="auto"/>
          <w:right w:val="none" w:sz="0" w:space="0" w:color="auto"/>
        </w:pBdr>
        <w:rPr>
          <w:rFonts w:asciiTheme="minorHAnsi" w:hAnsiTheme="minorHAnsi" w:cstheme="minorHAnsi"/>
          <w:b/>
          <w:sz w:val="48"/>
        </w:rPr>
      </w:pPr>
      <w:r>
        <w:rPr>
          <w:rFonts w:asciiTheme="minorHAnsi" w:hAnsiTheme="minorHAnsi" w:cstheme="minorHAnsi"/>
          <w:b/>
          <w:noProof/>
          <w:sz w:val="48"/>
        </w:rPr>
        <w:pict>
          <v:shapetype id="_x0000_t202" coordsize="21600,21600" o:spt="202" path="m,l,21600r21600,l21600,xe">
            <v:stroke joinstyle="miter"/>
            <v:path gradientshapeok="t" o:connecttype="rect"/>
          </v:shapetype>
          <v:shape id="Textfeld 2" o:spid="_x0000_s1026" type="#_x0000_t202" style="position:absolute;margin-left:422.15pt;margin-top:18.15pt;width:70.15pt;height:12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" stroked="f">
            <v:textbox>
              <w:txbxContent>
                <w:p w:rsidR="003E5E62" w:rsidRPr="002B297E" w:rsidRDefault="00663864">
                  <w:pPr>
                    <w:rPr>
                      <w:b/>
                      <w:sz w:val="200"/>
                      <w:szCs w:val="144"/>
                    </w:rPr>
                  </w:pPr>
                  <w:r>
                    <w:rPr>
                      <w:b/>
                      <w:sz w:val="200"/>
                      <w:szCs w:val="144"/>
                    </w:rPr>
                    <w:t>B</w:t>
                  </w:r>
                </w:p>
              </w:txbxContent>
            </v:textbox>
          </v:shape>
        </w:pict>
      </w:r>
    </w:p>
    <w:p w:rsidR="00F179DF" w:rsidRPr="0002336E" w:rsidRDefault="00142675" w:rsidP="00A26A2A">
      <w:pPr>
        <w:pStyle w:val="Formatvorlage3"/>
        <w:pBdr>
          <w:top w:val="none" w:sz="0" w:space="0" w:color="auto"/>
          <w:left w:val="none" w:sz="0" w:space="0" w:color="auto"/>
          <w:bottom w:val="none" w:sz="0" w:space="0" w:color="auto"/>
          <w:right w:val="none" w:sz="0" w:space="0" w:color="auto"/>
        </w:pBdr>
        <w:rPr>
          <w:rFonts w:asciiTheme="minorHAnsi" w:hAnsiTheme="minorHAnsi" w:cstheme="minorHAnsi"/>
          <w:b/>
          <w:sz w:val="48"/>
          <w:lang w:val="en-US"/>
        </w:rPr>
      </w:pPr>
      <w:proofErr w:type="spellStart"/>
      <w:r w:rsidRPr="0002336E">
        <w:rPr>
          <w:rFonts w:asciiTheme="minorHAnsi" w:hAnsiTheme="minorHAnsi" w:cstheme="minorHAnsi"/>
          <w:b/>
          <w:sz w:val="48"/>
          <w:lang w:val="en-US"/>
        </w:rPr>
        <w:t>Le</w:t>
      </w:r>
      <w:r w:rsidR="003979A9" w:rsidRPr="0002336E">
        <w:rPr>
          <w:rFonts w:asciiTheme="minorHAnsi" w:hAnsiTheme="minorHAnsi" w:cstheme="minorHAnsi"/>
          <w:b/>
          <w:sz w:val="48"/>
          <w:lang w:val="en-US"/>
        </w:rPr>
        <w:t>rnjob</w:t>
      </w:r>
      <w:proofErr w:type="spellEnd"/>
      <w:r w:rsidR="002E41B8" w:rsidRPr="0002336E">
        <w:rPr>
          <w:rFonts w:asciiTheme="minorHAnsi" w:hAnsiTheme="minorHAnsi" w:cstheme="minorHAnsi"/>
          <w:b/>
          <w:sz w:val="48"/>
          <w:lang w:val="en-US"/>
        </w:rPr>
        <w:t xml:space="preserve"> B </w:t>
      </w:r>
      <w:r w:rsidR="0002336E">
        <w:rPr>
          <w:rFonts w:asciiTheme="minorHAnsi" w:hAnsiTheme="minorHAnsi" w:cstheme="minorHAnsi"/>
          <w:b/>
          <w:sz w:val="48"/>
          <w:lang w:val="en-US"/>
        </w:rPr>
        <w:t>6</w:t>
      </w:r>
      <w:r w:rsidR="002B297E" w:rsidRPr="0002336E">
        <w:rPr>
          <w:rFonts w:asciiTheme="minorHAnsi" w:hAnsiTheme="minorHAnsi" w:cstheme="minorHAnsi"/>
          <w:b/>
          <w:sz w:val="48"/>
          <w:lang w:val="en-US"/>
        </w:rPr>
        <w:t xml:space="preserve">: </w:t>
      </w:r>
      <w:r w:rsidR="002B297E" w:rsidRPr="0002336E">
        <w:rPr>
          <w:rFonts w:asciiTheme="minorHAnsi" w:hAnsiTheme="minorHAnsi" w:cstheme="minorHAnsi"/>
          <w:b/>
          <w:sz w:val="48"/>
          <w:lang w:val="en-US"/>
        </w:rPr>
        <w:tab/>
      </w:r>
      <w:r w:rsidR="00A26A2A" w:rsidRPr="0002336E">
        <w:rPr>
          <w:rFonts w:asciiTheme="minorHAnsi" w:hAnsiTheme="minorHAnsi" w:cstheme="minorHAnsi"/>
          <w:b/>
          <w:sz w:val="48"/>
          <w:lang w:val="en-US"/>
        </w:rPr>
        <w:t>„</w:t>
      </w:r>
      <w:r w:rsidR="00DA6398" w:rsidRPr="0002336E">
        <w:rPr>
          <w:rFonts w:asciiTheme="minorHAnsi" w:hAnsiTheme="minorHAnsi" w:cstheme="minorHAnsi"/>
          <w:b/>
          <w:sz w:val="48"/>
          <w:lang w:val="en-US"/>
        </w:rPr>
        <w:t>Religion</w:t>
      </w:r>
      <w:r w:rsidR="00DA6398" w:rsidRPr="00DA6398">
        <w:rPr>
          <w:rFonts w:asciiTheme="minorHAnsi" w:hAnsiTheme="minorHAnsi" w:cstheme="minorHAnsi"/>
          <w:b/>
          <w:sz w:val="48"/>
          <w:lang w:val="en-US"/>
        </w:rPr>
        <w:t xml:space="preserve"> </w:t>
      </w:r>
      <w:proofErr w:type="spellStart"/>
      <w:r w:rsidR="00DA6398" w:rsidRPr="00DA6398">
        <w:rPr>
          <w:rFonts w:asciiTheme="minorHAnsi" w:hAnsiTheme="minorHAnsi" w:cstheme="minorHAnsi"/>
          <w:b/>
          <w:sz w:val="48"/>
          <w:lang w:val="en-US"/>
        </w:rPr>
        <w:t>als</w:t>
      </w:r>
      <w:proofErr w:type="spellEnd"/>
      <w:r w:rsidR="00DA6398" w:rsidRPr="00DA6398">
        <w:rPr>
          <w:rFonts w:asciiTheme="minorHAnsi" w:hAnsiTheme="minorHAnsi" w:cstheme="minorHAnsi"/>
          <w:b/>
          <w:sz w:val="48"/>
          <w:lang w:val="en-US"/>
        </w:rPr>
        <w:t xml:space="preserve"> </w:t>
      </w:r>
      <w:proofErr w:type="spellStart"/>
      <w:r w:rsidR="00DA6398" w:rsidRPr="00DA6398">
        <w:rPr>
          <w:rFonts w:asciiTheme="minorHAnsi" w:hAnsiTheme="minorHAnsi" w:cstheme="minorHAnsi"/>
          <w:b/>
          <w:sz w:val="48"/>
          <w:lang w:val="en-US"/>
        </w:rPr>
        <w:t>Ressource</w:t>
      </w:r>
      <w:proofErr w:type="spellEnd"/>
      <w:r w:rsidR="00A26A2A" w:rsidRPr="00DA6398">
        <w:rPr>
          <w:rFonts w:asciiTheme="minorHAnsi" w:hAnsiTheme="minorHAnsi" w:cstheme="minorHAnsi"/>
          <w:b/>
          <w:sz w:val="48"/>
          <w:lang w:val="en-US"/>
        </w:rPr>
        <w:t>“</w:t>
      </w:r>
    </w:p>
    <w:p w:rsidR="002C0CB7" w:rsidRDefault="00DA6398" w:rsidP="002C0CB7">
      <w:pPr>
        <w:spacing w:after="0"/>
        <w:rPr>
          <w:b/>
          <w:sz w:val="24"/>
        </w:rPr>
      </w:pPr>
      <w:r>
        <w:rPr>
          <w:b/>
          <w:sz w:val="24"/>
        </w:rPr>
        <w:t>Texte und Gebete zum Vorlesen am Sterbebett</w:t>
      </w:r>
    </w:p>
    <w:p w:rsidR="00663864" w:rsidRPr="003C56B5" w:rsidRDefault="00663864" w:rsidP="002C0CB7">
      <w:pPr>
        <w:spacing w:after="0"/>
        <w:rPr>
          <w:b/>
          <w:sz w:val="24"/>
        </w:rPr>
      </w:pPr>
    </w:p>
    <w:p w:rsidR="00283CAF" w:rsidRDefault="00283CAF" w:rsidP="00392EDD">
      <w:pPr>
        <w:pBdr>
          <w:top w:val="single" w:sz="4" w:space="1" w:color="auto"/>
          <w:left w:val="single" w:sz="4" w:space="4" w:color="auto"/>
          <w:bottom w:val="single" w:sz="4" w:space="1" w:color="auto"/>
          <w:right w:val="single" w:sz="4" w:space="4" w:color="auto"/>
        </w:pBdr>
        <w:spacing w:after="0" w:line="240" w:lineRule="auto"/>
        <w:rPr>
          <w:b/>
          <w:sz w:val="24"/>
        </w:rPr>
      </w:pPr>
      <w:r w:rsidRPr="003C56B5">
        <w:rPr>
          <w:b/>
          <w:sz w:val="24"/>
        </w:rPr>
        <w:t>Zur Situation</w:t>
      </w:r>
    </w:p>
    <w:p w:rsidR="008D31D1" w:rsidRDefault="008D31D1" w:rsidP="008D31D1">
      <w:pPr>
        <w:pBdr>
          <w:top w:val="single" w:sz="4" w:space="1" w:color="auto"/>
          <w:left w:val="single" w:sz="4" w:space="4" w:color="auto"/>
          <w:bottom w:val="single" w:sz="4" w:space="1" w:color="auto"/>
          <w:right w:val="single" w:sz="4" w:space="4" w:color="auto"/>
        </w:pBdr>
        <w:spacing w:after="0"/>
        <w:rPr>
          <w:sz w:val="24"/>
        </w:rPr>
      </w:pPr>
      <w:r w:rsidRPr="008D31D1">
        <w:rPr>
          <w:sz w:val="24"/>
        </w:rPr>
        <w:t>Sie</w:t>
      </w:r>
      <w:r w:rsidR="004C6286">
        <w:rPr>
          <w:sz w:val="24"/>
        </w:rPr>
        <w:t xml:space="preserve"> wissen, dass Religiosität für viele ältere Menschen eine wichtige Ressource darstellt. Sie möchten dies nutzen und am Sterbebett ggf. religiöse Texte, Lieder, Gebete u. ä. einsetzen, um den sterbenden Menschen zu unterstützen.  Dafür suchen Sie nach passenden Materialien</w:t>
      </w:r>
      <w:r w:rsidR="00DA6398">
        <w:rPr>
          <w:sz w:val="24"/>
        </w:rPr>
        <w:t>.</w:t>
      </w:r>
    </w:p>
    <w:p w:rsidR="00283CAF" w:rsidRDefault="00283CAF" w:rsidP="00283CAF">
      <w:pPr>
        <w:spacing w:after="0"/>
        <w:ind w:firstLine="708"/>
        <w:rPr>
          <w:sz w:val="24"/>
        </w:rPr>
      </w:pPr>
    </w:p>
    <w:p w:rsidR="003E5E62" w:rsidRPr="008A73C8" w:rsidRDefault="00760575" w:rsidP="00760575">
      <w:pPr>
        <w:spacing w:after="0"/>
        <w:rPr>
          <w:b/>
          <w:sz w:val="24"/>
        </w:rPr>
      </w:pPr>
      <w:r w:rsidRPr="008A73C8">
        <w:rPr>
          <w:b/>
          <w:sz w:val="24"/>
        </w:rPr>
        <w:t>Das können Sie nach der Beschäftigung mit dieser Aufgabe besser als vorher:</w:t>
      </w:r>
    </w:p>
    <w:p w:rsidR="00760575" w:rsidRPr="003C56B5" w:rsidRDefault="004C6286" w:rsidP="00392EDD">
      <w:pPr>
        <w:spacing w:after="0" w:line="360" w:lineRule="auto"/>
        <w:rPr>
          <w:sz w:val="24"/>
        </w:rPr>
      </w:pPr>
      <w:r>
        <w:rPr>
          <w:sz w:val="24"/>
        </w:rPr>
        <w:t>S</w:t>
      </w:r>
      <w:r w:rsidR="002E41B8">
        <w:rPr>
          <w:sz w:val="24"/>
        </w:rPr>
        <w:t>terbende Menschen</w:t>
      </w:r>
      <w:r w:rsidR="00DA6398">
        <w:rPr>
          <w:sz w:val="24"/>
        </w:rPr>
        <w:t xml:space="preserve"> in ihren</w:t>
      </w:r>
      <w:r>
        <w:rPr>
          <w:sz w:val="24"/>
        </w:rPr>
        <w:t xml:space="preserve"> religiösen Bedürfnisse</w:t>
      </w:r>
      <w:r w:rsidR="00DA6398">
        <w:rPr>
          <w:sz w:val="24"/>
        </w:rPr>
        <w:t>n unterstützen</w:t>
      </w:r>
      <w:r w:rsidR="002E41B8">
        <w:rPr>
          <w:sz w:val="24"/>
        </w:rPr>
        <w:t xml:space="preserve"> </w:t>
      </w:r>
    </w:p>
    <w:p w:rsidR="00F87BE6" w:rsidRPr="00F87BE6" w:rsidRDefault="00BB192E" w:rsidP="00B3565C">
      <w:pPr>
        <w:pStyle w:val="Formatvorlage3"/>
        <w:pBdr>
          <w:top w:val="none" w:sz="0" w:space="0" w:color="auto"/>
          <w:left w:val="none" w:sz="0" w:space="0" w:color="auto"/>
          <w:bottom w:val="none" w:sz="0" w:space="0" w:color="auto"/>
          <w:right w:val="none" w:sz="0" w:space="0" w:color="auto"/>
        </w:pBdr>
        <w:jc w:val="right"/>
        <w:rPr>
          <w:rFonts w:asciiTheme="minorHAnsi" w:hAnsiTheme="minorHAnsi" w:cstheme="minorHAnsi"/>
          <w:b/>
        </w:rPr>
      </w:pP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r>
      <w:r w:rsidR="00F87BE6" w:rsidRPr="003C56B5">
        <w:rPr>
          <w:rFonts w:asciiTheme="minorHAnsi" w:hAnsiTheme="minorHAnsi" w:cstheme="minorHAnsi"/>
          <w:b/>
        </w:rPr>
        <w:t>Lernmaterial/Literatur/Links</w:t>
      </w:r>
    </w:p>
    <w:p w:rsidR="008D31D1" w:rsidRDefault="008D31D1" w:rsidP="008D31D1">
      <w:pPr>
        <w:spacing w:after="0"/>
        <w:rPr>
          <w:sz w:val="24"/>
        </w:rPr>
      </w:pPr>
      <w:r>
        <w:rPr>
          <w:b/>
          <w:sz w:val="24"/>
        </w:rPr>
        <w:t>Text</w:t>
      </w:r>
      <w:r w:rsidR="00DA6398">
        <w:rPr>
          <w:b/>
          <w:sz w:val="24"/>
        </w:rPr>
        <w:t xml:space="preserve">e: </w:t>
      </w:r>
      <w:r w:rsidR="00DA6398" w:rsidRPr="00DA6398">
        <w:rPr>
          <w:sz w:val="24"/>
        </w:rPr>
        <w:t>Auswahl auf dem Büchertisch,</w:t>
      </w:r>
      <w:r w:rsidR="00DA6398">
        <w:rPr>
          <w:b/>
          <w:sz w:val="24"/>
        </w:rPr>
        <w:t xml:space="preserve"> </w:t>
      </w:r>
      <w:r>
        <w:rPr>
          <w:sz w:val="24"/>
        </w:rPr>
        <w:t>eigene Recherche</w:t>
      </w:r>
    </w:p>
    <w:p w:rsidR="00D878BF" w:rsidRPr="00D878BF" w:rsidRDefault="009A6E43" w:rsidP="00D878BF">
      <w:pPr>
        <w:rPr>
          <w:color w:val="0070C0"/>
        </w:rPr>
      </w:pPr>
      <w:hyperlink r:id="rId8" w:history="1">
        <w:r w:rsidR="00D878BF" w:rsidRPr="00D878BF">
          <w:rPr>
            <w:rStyle w:val="Hyperlink"/>
            <w:color w:val="0070C0"/>
          </w:rPr>
          <w:t>http://www.bb-trier.de/bb_trier/MitarbeiterSite/Downloads/07-11-19-BBT-Sterbebegleitung_final.pdf</w:t>
        </w:r>
      </w:hyperlink>
    </w:p>
    <w:p w:rsidR="00E77C6A" w:rsidRPr="00F53026" w:rsidRDefault="008D31D1" w:rsidP="008D31D1">
      <w:pPr>
        <w:spacing w:after="0"/>
        <w:ind w:left="5664"/>
        <w:rPr>
          <w:b/>
          <w:sz w:val="24"/>
        </w:rPr>
      </w:pPr>
      <w:r>
        <w:rPr>
          <w:sz w:val="24"/>
        </w:rPr>
        <w:t xml:space="preserve">  </w:t>
      </w:r>
      <w:r w:rsidR="00E77C6A" w:rsidRPr="00F53026">
        <w:rPr>
          <w:b/>
          <w:sz w:val="24"/>
        </w:rPr>
        <w:t>Aufgaben/Anwendungshinweise</w:t>
      </w:r>
    </w:p>
    <w:p w:rsidR="0062556D" w:rsidRPr="0062556D" w:rsidRDefault="00F64A17" w:rsidP="00E77C6A">
      <w:pPr>
        <w:spacing w:after="0"/>
        <w:rPr>
          <w:b/>
          <w:sz w:val="28"/>
        </w:rPr>
      </w:pPr>
      <w:r w:rsidRPr="00F64A17">
        <w:rPr>
          <w:b/>
          <w:color w:val="B83D68" w:themeColor="accent1"/>
          <w:sz w:val="24"/>
        </w:rPr>
        <w:t>Zur Einstimmung</w:t>
      </w:r>
      <w:r w:rsidR="009003A7">
        <w:rPr>
          <w:b/>
          <w:sz w:val="28"/>
        </w:rPr>
        <w:tab/>
      </w:r>
      <w:r w:rsidR="009003A7" w:rsidRPr="00101AF7">
        <w:rPr>
          <w:b/>
          <w:i/>
        </w:rPr>
        <w:t>Einzeln</w:t>
      </w:r>
      <w:r w:rsidR="00A26A2A">
        <w:rPr>
          <w:b/>
          <w:i/>
        </w:rPr>
        <w:t>, zu zweit oder in einer Kleingruppe</w:t>
      </w:r>
      <w:r w:rsidR="009003A7">
        <w:rPr>
          <w:b/>
          <w:i/>
        </w:rPr>
        <w:t>:</w:t>
      </w:r>
    </w:p>
    <w:p w:rsidR="00657242" w:rsidRDefault="00DA6398" w:rsidP="00392EDD">
      <w:pPr>
        <w:spacing w:after="0" w:line="240" w:lineRule="auto"/>
        <w:rPr>
          <w:sz w:val="24"/>
        </w:rPr>
      </w:pPr>
      <w:r>
        <w:rPr>
          <w:sz w:val="24"/>
        </w:rPr>
        <w:t>Gibt es in Ihrer Einrichtung entsprechende Hilfsmittel, z. B. Textsammlungen o. ä..</w:t>
      </w:r>
      <w:proofErr w:type="gramStart"/>
      <w:r>
        <w:rPr>
          <w:sz w:val="24"/>
        </w:rPr>
        <w:t>,</w:t>
      </w:r>
      <w:proofErr w:type="gramEnd"/>
      <w:r>
        <w:rPr>
          <w:sz w:val="24"/>
        </w:rPr>
        <w:t xml:space="preserve"> auf die Sie zurückgreifen können?</w:t>
      </w:r>
    </w:p>
    <w:p w:rsidR="00657242" w:rsidRPr="00A26A2A" w:rsidRDefault="00657242" w:rsidP="00392EDD">
      <w:pPr>
        <w:spacing w:after="0" w:line="240" w:lineRule="auto"/>
        <w:rPr>
          <w:sz w:val="24"/>
        </w:rPr>
      </w:pPr>
      <w:r>
        <w:rPr>
          <w:sz w:val="24"/>
        </w:rPr>
        <w:t>Wenn es etwas zu berichten gibt: schreiben Sie einen Text für Ihr Portfolio (einzeln, natürlich)</w:t>
      </w:r>
      <w:r w:rsidR="008A73C8">
        <w:rPr>
          <w:sz w:val="24"/>
        </w:rPr>
        <w:t xml:space="preserve">, z. B. als „Brief an </w:t>
      </w:r>
      <w:r w:rsidR="001E64B7">
        <w:rPr>
          <w:sz w:val="24"/>
        </w:rPr>
        <w:t>die Leser/innen</w:t>
      </w:r>
      <w:r w:rsidR="008A73C8">
        <w:rPr>
          <w:sz w:val="24"/>
        </w:rPr>
        <w:t>“</w:t>
      </w:r>
      <w:r>
        <w:rPr>
          <w:sz w:val="24"/>
        </w:rPr>
        <w:t>!</w:t>
      </w:r>
    </w:p>
    <w:p w:rsidR="002E41B8" w:rsidRDefault="002E41B8" w:rsidP="00392EDD">
      <w:pPr>
        <w:spacing w:after="0" w:line="240" w:lineRule="auto"/>
        <w:rPr>
          <w:b/>
          <w:color w:val="B83D68" w:themeColor="accent1"/>
          <w:sz w:val="24"/>
        </w:rPr>
      </w:pPr>
    </w:p>
    <w:p w:rsidR="009F7629" w:rsidRPr="00392EDD" w:rsidRDefault="00392EDD" w:rsidP="00392EDD">
      <w:pPr>
        <w:spacing w:after="0" w:line="240" w:lineRule="auto"/>
        <w:rPr>
          <w:b/>
          <w:color w:val="B83D68" w:themeColor="accent1"/>
          <w:sz w:val="24"/>
        </w:rPr>
      </w:pPr>
      <w:r w:rsidRPr="00392EDD">
        <w:rPr>
          <w:b/>
          <w:color w:val="B83D68" w:themeColor="accent1"/>
          <w:sz w:val="24"/>
        </w:rPr>
        <w:t>Informieren</w:t>
      </w:r>
      <w:r w:rsidR="00DA6398">
        <w:rPr>
          <w:b/>
          <w:color w:val="B83D68" w:themeColor="accent1"/>
          <w:sz w:val="24"/>
        </w:rPr>
        <w:t xml:space="preserve"> und Planen</w:t>
      </w:r>
    </w:p>
    <w:p w:rsidR="00DA6398" w:rsidRDefault="00DA6398" w:rsidP="00392EDD">
      <w:pPr>
        <w:spacing w:after="0" w:line="240" w:lineRule="auto"/>
        <w:rPr>
          <w:sz w:val="24"/>
        </w:rPr>
      </w:pPr>
      <w:r>
        <w:rPr>
          <w:sz w:val="24"/>
        </w:rPr>
        <w:t>Recherchieren Sie passende Quellen für die Materialien. Denken Sie auch an „lebende Quellen“ (es gibt noch mehr Möglichkeiten außer Büchern und Internet!).</w:t>
      </w:r>
    </w:p>
    <w:p w:rsidR="00657242" w:rsidRPr="00760575" w:rsidRDefault="00DA6398" w:rsidP="00392EDD">
      <w:pPr>
        <w:spacing w:after="0" w:line="240" w:lineRule="auto"/>
        <w:rPr>
          <w:sz w:val="24"/>
        </w:rPr>
      </w:pPr>
      <w:r>
        <w:rPr>
          <w:sz w:val="24"/>
        </w:rPr>
        <w:t xml:space="preserve">Bevor Sie auswählen: Welchen Kriterien sollen die Elemente entsprechen, die Sie auswählen – was macht einen Text/ein Lied/ein Gebet für die Sterbebegleitung gut geeignet? Notieren Sie die Kriterien, z. B. in Form einer Checkliste. </w:t>
      </w:r>
      <w:r w:rsidR="008D31D1">
        <w:rPr>
          <w:sz w:val="24"/>
        </w:rPr>
        <w:t xml:space="preserve"> </w:t>
      </w:r>
    </w:p>
    <w:p w:rsidR="00E77C6A" w:rsidRPr="00F64A17" w:rsidRDefault="00F64A17" w:rsidP="00E77C6A">
      <w:pPr>
        <w:spacing w:after="0"/>
        <w:rPr>
          <w:b/>
          <w:color w:val="B83D68" w:themeColor="accent1"/>
          <w:sz w:val="24"/>
        </w:rPr>
      </w:pPr>
      <w:r w:rsidRPr="00F64A17">
        <w:rPr>
          <w:b/>
          <w:color w:val="B83D68" w:themeColor="accent1"/>
          <w:sz w:val="24"/>
        </w:rPr>
        <w:t>Entscheiden</w:t>
      </w:r>
    </w:p>
    <w:p w:rsidR="00392EDD" w:rsidRDefault="002E41B8" w:rsidP="009003A7">
      <w:pPr>
        <w:spacing w:after="0"/>
        <w:rPr>
          <w:sz w:val="24"/>
        </w:rPr>
      </w:pPr>
      <w:r>
        <w:rPr>
          <w:sz w:val="24"/>
        </w:rPr>
        <w:t xml:space="preserve">Wählen Sie </w:t>
      </w:r>
      <w:r w:rsidR="00DA6398">
        <w:rPr>
          <w:sz w:val="24"/>
        </w:rPr>
        <w:t>Materialien aus, die Ihren Kriterien entsprechen</w:t>
      </w:r>
      <w:r>
        <w:rPr>
          <w:sz w:val="24"/>
        </w:rPr>
        <w:t xml:space="preserve">. </w:t>
      </w:r>
    </w:p>
    <w:p w:rsidR="009003A7" w:rsidRPr="00F64A17" w:rsidRDefault="00F64A17" w:rsidP="009003A7">
      <w:pPr>
        <w:spacing w:after="0"/>
        <w:rPr>
          <w:b/>
          <w:i/>
          <w:color w:val="B83D68" w:themeColor="accent1"/>
          <w:sz w:val="20"/>
        </w:rPr>
      </w:pPr>
      <w:r w:rsidRPr="00F64A17">
        <w:rPr>
          <w:b/>
          <w:color w:val="B83D68" w:themeColor="accent1"/>
          <w:sz w:val="24"/>
        </w:rPr>
        <w:t>Durchführen</w:t>
      </w:r>
      <w:r w:rsidR="0062556D" w:rsidRPr="00F64A17">
        <w:rPr>
          <w:b/>
          <w:color w:val="B83D68" w:themeColor="accent1"/>
          <w:sz w:val="24"/>
        </w:rPr>
        <w:tab/>
      </w:r>
    </w:p>
    <w:p w:rsidR="00AC42A4" w:rsidRDefault="00DA6398" w:rsidP="00E77C6A">
      <w:pPr>
        <w:spacing w:after="0"/>
        <w:rPr>
          <w:sz w:val="24"/>
        </w:rPr>
      </w:pPr>
      <w:r>
        <w:rPr>
          <w:sz w:val="24"/>
        </w:rPr>
        <w:t>Bringen Sie Ihre Fundstücke in ansprechende, praxistaugliche Form.</w:t>
      </w:r>
    </w:p>
    <w:p w:rsidR="00DA6398" w:rsidRPr="003E5E62" w:rsidRDefault="00DA6398" w:rsidP="00E77C6A">
      <w:pPr>
        <w:spacing w:after="0"/>
        <w:rPr>
          <w:sz w:val="24"/>
        </w:rPr>
      </w:pPr>
      <w:r>
        <w:rPr>
          <w:sz w:val="24"/>
        </w:rPr>
        <w:t>Wenn es sich ergibt: Setzen Sie Ihr Handlungsprodukt in der Praxis ein.</w:t>
      </w:r>
    </w:p>
    <w:p w:rsidR="0062556D" w:rsidRPr="00F64A17" w:rsidRDefault="00F64A17" w:rsidP="0062556D">
      <w:pPr>
        <w:spacing w:after="0"/>
        <w:rPr>
          <w:i/>
          <w:color w:val="B83D68" w:themeColor="accent1"/>
          <w:sz w:val="24"/>
        </w:rPr>
      </w:pPr>
      <w:r w:rsidRPr="00F64A17">
        <w:rPr>
          <w:b/>
          <w:color w:val="B83D68" w:themeColor="accent1"/>
          <w:sz w:val="24"/>
        </w:rPr>
        <w:t>Kontrollieren und Bewerten</w:t>
      </w:r>
      <w:r w:rsidR="0062556D" w:rsidRPr="00F64A17">
        <w:rPr>
          <w:b/>
          <w:color w:val="B83D68" w:themeColor="accent1"/>
          <w:sz w:val="28"/>
        </w:rPr>
        <w:tab/>
      </w:r>
    </w:p>
    <w:p w:rsidR="00142675" w:rsidRDefault="00DA6398" w:rsidP="00142675">
      <w:pPr>
        <w:spacing w:after="0"/>
        <w:rPr>
          <w:sz w:val="24"/>
        </w:rPr>
      </w:pPr>
      <w:r>
        <w:rPr>
          <w:sz w:val="24"/>
        </w:rPr>
        <w:t>Holen Sie sich Rückmeldungen zu Ihrem Produkt ein – nicht nur in der Schule, sondern auch in der Praxis. Wenn es Verbesserungsvorschläge gibt, setzen Sie diese um.</w:t>
      </w:r>
    </w:p>
    <w:p w:rsidR="002E41B8" w:rsidRDefault="002E41B8" w:rsidP="00142675">
      <w:pPr>
        <w:spacing w:after="0"/>
        <w:rPr>
          <w:sz w:val="24"/>
        </w:rPr>
      </w:pPr>
    </w:p>
    <w:p w:rsidR="00CD79CE" w:rsidRPr="003E5E62" w:rsidRDefault="00CD79CE" w:rsidP="00142675">
      <w:pPr>
        <w:spacing w:after="0"/>
        <w:rPr>
          <w:sz w:val="24"/>
        </w:rPr>
      </w:pPr>
      <w:r>
        <w:rPr>
          <w:sz w:val="24"/>
        </w:rPr>
        <w:t>Reflektieren und dokumentieren Sie Ihre Arbeit für Ihr Portfolio!</w:t>
      </w:r>
    </w:p>
    <w:p w:rsidR="001E64B7" w:rsidRDefault="001E64B7" w:rsidP="001E64B7">
      <w:pPr>
        <w:rPr>
          <w:rFonts w:ascii="Arial" w:eastAsia="Calibri" w:hAnsi="Arial" w:cs="Arial"/>
          <w:b/>
          <w:sz w:val="32"/>
        </w:rPr>
      </w:pPr>
      <w:r w:rsidRPr="00066A28">
        <w:rPr>
          <w:rFonts w:ascii="Arial" w:eastAsia="Calibri" w:hAnsi="Arial" w:cs="Arial"/>
          <w:b/>
          <w:sz w:val="32"/>
        </w:rPr>
        <w:lastRenderedPageBreak/>
        <w:t xml:space="preserve">Reflexionsbogen </w:t>
      </w:r>
    </w:p>
    <w:p w:rsidR="001E64B7" w:rsidRPr="00066A28" w:rsidRDefault="001E64B7" w:rsidP="001E64B7">
      <w:pPr>
        <w:rPr>
          <w:rFonts w:ascii="Arial" w:eastAsia="Calibri" w:hAnsi="Arial" w:cs="Arial"/>
          <w:b/>
          <w:sz w:val="32"/>
        </w:rPr>
      </w:pPr>
      <w:r w:rsidRPr="00066A28">
        <w:rPr>
          <w:rFonts w:ascii="Arial" w:eastAsia="Calibri" w:hAnsi="Arial" w:cs="Arial"/>
          <w:b/>
          <w:sz w:val="32"/>
        </w:rPr>
        <w:t>zur Selbst</w:t>
      </w:r>
      <w:r>
        <w:rPr>
          <w:rFonts w:ascii="Arial" w:hAnsi="Arial" w:cs="Arial"/>
          <w:b/>
          <w:sz w:val="32"/>
        </w:rPr>
        <w:t>einschätzung</w:t>
      </w:r>
      <w:r w:rsidRPr="00066A28">
        <w:rPr>
          <w:rFonts w:ascii="Arial" w:eastAsia="Calibri" w:hAnsi="Arial" w:cs="Arial"/>
          <w:b/>
          <w:sz w:val="32"/>
        </w:rPr>
        <w:t xml:space="preserve"> eines Arbeitsergebnisses  </w:t>
      </w:r>
    </w:p>
    <w:p w:rsidR="001E64B7" w:rsidRPr="009F7629" w:rsidRDefault="001E64B7" w:rsidP="00044D11">
      <w:pPr>
        <w:spacing w:before="240"/>
        <w:rPr>
          <w:rFonts w:ascii="Arial" w:eastAsia="Calibri" w:hAnsi="Arial" w:cs="Arial"/>
          <w:b/>
          <w:color w:val="B83D68" w:themeColor="accent1"/>
          <w:sz w:val="28"/>
        </w:rPr>
      </w:pPr>
      <w:r w:rsidRPr="009F7629">
        <w:rPr>
          <w:rFonts w:ascii="Arial" w:eastAsia="Calibri" w:hAnsi="Arial" w:cs="Arial"/>
          <w:b/>
          <w:color w:val="B83D68" w:themeColor="accent1"/>
          <w:sz w:val="28"/>
        </w:rPr>
        <w:t xml:space="preserve">Lernsituation: </w:t>
      </w:r>
      <w:r w:rsidR="00392EDD">
        <w:rPr>
          <w:rFonts w:ascii="Arial" w:eastAsia="Calibri" w:hAnsi="Arial" w:cs="Arial"/>
          <w:b/>
          <w:color w:val="B83D68" w:themeColor="accent1"/>
          <w:sz w:val="28"/>
        </w:rPr>
        <w:t xml:space="preserve">B </w:t>
      </w:r>
      <w:r w:rsidR="00DA6398">
        <w:rPr>
          <w:rFonts w:ascii="Arial" w:eastAsia="Calibri" w:hAnsi="Arial" w:cs="Arial"/>
          <w:b/>
          <w:color w:val="B83D68" w:themeColor="accent1"/>
          <w:sz w:val="28"/>
        </w:rPr>
        <w:t>6</w:t>
      </w:r>
      <w:r w:rsidR="009F7629" w:rsidRPr="009F7629">
        <w:rPr>
          <w:rFonts w:ascii="Arial" w:eastAsia="Calibri" w:hAnsi="Arial" w:cs="Arial"/>
          <w:b/>
          <w:color w:val="B83D68" w:themeColor="accent1"/>
          <w:sz w:val="28"/>
        </w:rPr>
        <w:t xml:space="preserve"> „</w:t>
      </w:r>
      <w:r w:rsidR="00DA6398">
        <w:rPr>
          <w:rFonts w:ascii="Arial" w:eastAsia="Calibri" w:hAnsi="Arial" w:cs="Arial"/>
          <w:b/>
          <w:color w:val="B83D68" w:themeColor="accent1"/>
          <w:sz w:val="28"/>
        </w:rPr>
        <w:t>Religion als Ressource</w:t>
      </w:r>
      <w:r w:rsidR="002E41B8">
        <w:rPr>
          <w:rFonts w:ascii="Arial" w:eastAsia="Calibri" w:hAnsi="Arial" w:cs="Arial"/>
          <w:b/>
          <w:color w:val="B83D68" w:themeColor="accent1"/>
          <w:sz w:val="28"/>
        </w:rPr>
        <w:t>“</w:t>
      </w:r>
    </w:p>
    <w:p w:rsidR="001E64B7" w:rsidRPr="002414FB" w:rsidRDefault="001E64B7" w:rsidP="001E64B7">
      <w:pPr>
        <w:rPr>
          <w:rFonts w:ascii="Arial" w:eastAsia="Calibri" w:hAnsi="Arial" w:cs="Arial"/>
          <w:sz w:val="16"/>
        </w:rPr>
      </w:pPr>
      <w:r>
        <w:rPr>
          <w:rFonts w:ascii="Arial" w:eastAsia="Calibri" w:hAnsi="Arial" w:cs="Arial"/>
        </w:rPr>
        <w:t xml:space="preserve">Ich halte mein/unser </w:t>
      </w:r>
      <w:r w:rsidR="002E41B8">
        <w:rPr>
          <w:rFonts w:ascii="Arial" w:eastAsia="Calibri" w:hAnsi="Arial" w:cs="Arial"/>
        </w:rPr>
        <w:t>Arbeitsergebnis</w:t>
      </w:r>
      <w:r>
        <w:rPr>
          <w:rFonts w:ascii="Arial" w:eastAsia="Calibri" w:hAnsi="Arial" w:cs="Arial"/>
        </w:rPr>
        <w:t xml:space="preserve"> für… </w:t>
      </w:r>
      <w:r>
        <w:rPr>
          <w:rFonts w:ascii="Arial" w:hAnsi="Arial" w:cs="Arial"/>
        </w:rPr>
        <w:t xml:space="preserve"> </w:t>
      </w:r>
      <w:r w:rsidRPr="002414FB">
        <w:rPr>
          <w:rFonts w:ascii="Arial" w:eastAsia="Calibri" w:hAnsi="Arial" w:cs="Arial"/>
          <w:sz w:val="16"/>
        </w:rPr>
        <w:t>(z. B. sehr gut gelungen, gelungen, weniger gelungen</w:t>
      </w:r>
      <w:r>
        <w:rPr>
          <w:rFonts w:ascii="Arial" w:eastAsia="Calibri" w:hAnsi="Arial" w:cs="Arial"/>
          <w:sz w:val="16"/>
        </w:rPr>
        <w:t>, miss</w:t>
      </w:r>
      <w:r w:rsidRPr="002414FB">
        <w:rPr>
          <w:rFonts w:ascii="Arial" w:eastAsia="Calibri" w:hAnsi="Arial" w:cs="Arial"/>
          <w:sz w:val="16"/>
        </w:rPr>
        <w:t>lungen…)</w:t>
      </w:r>
    </w:p>
    <w:p w:rsidR="001E64B7" w:rsidRDefault="001E64B7" w:rsidP="001E64B7">
      <w:pPr>
        <w:rPr>
          <w:rFonts w:ascii="Arial" w:eastAsia="Calibri" w:hAnsi="Arial" w:cs="Arial"/>
        </w:rPr>
      </w:pPr>
    </w:p>
    <w:p w:rsidR="001E64B7" w:rsidRDefault="001E64B7" w:rsidP="001E64B7">
      <w:pPr>
        <w:rPr>
          <w:rFonts w:ascii="Arial" w:eastAsia="Calibri" w:hAnsi="Arial" w:cs="Arial"/>
        </w:rPr>
      </w:pPr>
      <w:r>
        <w:rPr>
          <w:rFonts w:ascii="Arial" w:eastAsia="Calibri" w:hAnsi="Arial" w:cs="Arial"/>
        </w:rPr>
        <w:t>weil…</w:t>
      </w:r>
    </w:p>
    <w:p w:rsidR="001E64B7" w:rsidRDefault="001E64B7" w:rsidP="001E64B7">
      <w:pPr>
        <w:rPr>
          <w:rFonts w:ascii="Arial" w:eastAsia="Calibri" w:hAnsi="Arial" w:cs="Arial"/>
        </w:rPr>
      </w:pPr>
    </w:p>
    <w:p w:rsidR="001E64B7" w:rsidRDefault="001E64B7" w:rsidP="001E64B7">
      <w:pPr>
        <w:rPr>
          <w:rFonts w:ascii="Arial" w:eastAsia="Calibri" w:hAnsi="Arial" w:cs="Arial"/>
        </w:rPr>
      </w:pPr>
    </w:p>
    <w:p w:rsidR="001E64B7" w:rsidRDefault="001E64B7" w:rsidP="001E64B7">
      <w:pPr>
        <w:rPr>
          <w:rFonts w:ascii="Arial" w:eastAsia="Calibri" w:hAnsi="Arial" w:cs="Arial"/>
        </w:rPr>
      </w:pPr>
      <w:r>
        <w:rPr>
          <w:rFonts w:ascii="Arial" w:eastAsia="Calibri" w:hAnsi="Arial" w:cs="Arial"/>
        </w:rPr>
        <w:t xml:space="preserve">Ich finde, an </w:t>
      </w:r>
      <w:r w:rsidR="00392EDD">
        <w:rPr>
          <w:rFonts w:ascii="Arial" w:eastAsia="Calibri" w:hAnsi="Arial" w:cs="Arial"/>
        </w:rPr>
        <w:t>unserem</w:t>
      </w:r>
      <w:r>
        <w:rPr>
          <w:rFonts w:ascii="Arial" w:eastAsia="Calibri" w:hAnsi="Arial" w:cs="Arial"/>
        </w:rPr>
        <w:t xml:space="preserve"> Ergebnis kann man besonders gut erkennen, dass…</w:t>
      </w:r>
    </w:p>
    <w:p w:rsidR="001E64B7" w:rsidRDefault="001E64B7" w:rsidP="001E64B7">
      <w:pPr>
        <w:rPr>
          <w:rFonts w:ascii="Arial" w:eastAsia="Calibri" w:hAnsi="Arial" w:cs="Arial"/>
        </w:rPr>
      </w:pPr>
    </w:p>
    <w:p w:rsidR="001E64B7" w:rsidRDefault="001E64B7" w:rsidP="001E64B7">
      <w:pPr>
        <w:rPr>
          <w:rFonts w:ascii="Arial" w:eastAsia="Calibri" w:hAnsi="Arial" w:cs="Arial"/>
        </w:rPr>
      </w:pPr>
    </w:p>
    <w:p w:rsidR="001E64B7" w:rsidRDefault="001E64B7" w:rsidP="001E64B7">
      <w:pPr>
        <w:rPr>
          <w:rFonts w:ascii="Arial" w:eastAsia="Calibri" w:hAnsi="Arial" w:cs="Arial"/>
        </w:rPr>
      </w:pPr>
      <w:r>
        <w:rPr>
          <w:rFonts w:ascii="Arial" w:eastAsia="Calibri" w:hAnsi="Arial" w:cs="Arial"/>
        </w:rPr>
        <w:t>Bei der Beschäftigung mit diese</w:t>
      </w:r>
      <w:r>
        <w:rPr>
          <w:rFonts w:ascii="Arial" w:hAnsi="Arial" w:cs="Arial"/>
        </w:rPr>
        <w:t xml:space="preserve">r Aufgabe </w:t>
      </w:r>
      <w:r>
        <w:rPr>
          <w:rFonts w:ascii="Arial" w:eastAsia="Calibri" w:hAnsi="Arial" w:cs="Arial"/>
        </w:rPr>
        <w:t xml:space="preserve"> habe ich gelernt….</w:t>
      </w:r>
    </w:p>
    <w:p w:rsidR="001E64B7" w:rsidRDefault="001E64B7" w:rsidP="001E64B7">
      <w:pPr>
        <w:rPr>
          <w:rFonts w:ascii="Arial" w:eastAsia="Calibri" w:hAnsi="Arial" w:cs="Arial"/>
        </w:rPr>
      </w:pPr>
    </w:p>
    <w:p w:rsidR="001E64B7" w:rsidRDefault="001E64B7" w:rsidP="001E64B7">
      <w:pPr>
        <w:rPr>
          <w:rFonts w:ascii="Arial" w:hAnsi="Arial" w:cs="Arial"/>
        </w:rPr>
      </w:pPr>
    </w:p>
    <w:p w:rsidR="00044D11" w:rsidRDefault="00044D11" w:rsidP="001E64B7">
      <w:pPr>
        <w:rPr>
          <w:rFonts w:ascii="Arial" w:hAnsi="Arial" w:cs="Arial"/>
        </w:rPr>
      </w:pPr>
    </w:p>
    <w:p w:rsidR="00044D11" w:rsidRDefault="00044D11" w:rsidP="001E64B7">
      <w:pPr>
        <w:rPr>
          <w:rFonts w:ascii="Arial" w:eastAsia="Calibri" w:hAnsi="Arial" w:cs="Arial"/>
        </w:rPr>
      </w:pPr>
    </w:p>
    <w:p w:rsidR="001E64B7" w:rsidRDefault="001E64B7" w:rsidP="001E64B7">
      <w:pPr>
        <w:rPr>
          <w:rFonts w:ascii="Arial" w:eastAsia="Calibri" w:hAnsi="Arial" w:cs="Arial"/>
        </w:rPr>
      </w:pPr>
      <w:r>
        <w:rPr>
          <w:rFonts w:ascii="Arial" w:eastAsia="Calibri" w:hAnsi="Arial" w:cs="Arial"/>
        </w:rPr>
        <w:t>Das kann ich schon gut:</w:t>
      </w:r>
    </w:p>
    <w:p w:rsidR="001E64B7" w:rsidRDefault="001E64B7" w:rsidP="001E64B7">
      <w:pPr>
        <w:rPr>
          <w:rFonts w:ascii="Arial" w:eastAsia="Calibri" w:hAnsi="Arial" w:cs="Arial"/>
        </w:rPr>
      </w:pPr>
    </w:p>
    <w:p w:rsidR="001E64B7" w:rsidRDefault="001E64B7" w:rsidP="001E64B7">
      <w:pPr>
        <w:rPr>
          <w:rFonts w:ascii="Arial" w:eastAsia="Calibri" w:hAnsi="Arial" w:cs="Arial"/>
        </w:rPr>
      </w:pPr>
    </w:p>
    <w:p w:rsidR="001E64B7" w:rsidRDefault="001E64B7" w:rsidP="001E64B7">
      <w:pPr>
        <w:rPr>
          <w:rFonts w:ascii="Arial" w:eastAsia="Calibri" w:hAnsi="Arial" w:cs="Arial"/>
        </w:rPr>
      </w:pPr>
      <w:r>
        <w:rPr>
          <w:rFonts w:ascii="Arial" w:eastAsia="Calibri" w:hAnsi="Arial" w:cs="Arial"/>
        </w:rPr>
        <w:t>Das will ich noch lernen:</w:t>
      </w:r>
    </w:p>
    <w:p w:rsidR="001E64B7" w:rsidRDefault="001E64B7" w:rsidP="001E64B7">
      <w:pPr>
        <w:rPr>
          <w:rFonts w:ascii="Arial" w:eastAsia="Calibri" w:hAnsi="Arial" w:cs="Arial"/>
        </w:rPr>
      </w:pPr>
    </w:p>
    <w:p w:rsidR="001E64B7" w:rsidRPr="00FD7E85" w:rsidRDefault="001E64B7" w:rsidP="001E64B7">
      <w:pPr>
        <w:rPr>
          <w:rFonts w:ascii="Arial" w:eastAsia="Calibri" w:hAnsi="Arial" w:cs="Arial"/>
        </w:rPr>
      </w:pPr>
    </w:p>
    <w:p w:rsidR="001E64B7" w:rsidRPr="002414FB" w:rsidRDefault="001E64B7" w:rsidP="001E64B7">
      <w:pPr>
        <w:rPr>
          <w:rFonts w:ascii="Arial" w:eastAsia="Calibri" w:hAnsi="Arial" w:cs="Arial"/>
        </w:rPr>
      </w:pPr>
      <w:r>
        <w:rPr>
          <w:rFonts w:ascii="Arial" w:hAnsi="Arial" w:cs="Arial"/>
        </w:rPr>
        <w:t>F</w:t>
      </w:r>
      <w:r w:rsidRPr="002414FB">
        <w:rPr>
          <w:rFonts w:ascii="Arial" w:eastAsia="Calibri" w:hAnsi="Arial" w:cs="Arial"/>
        </w:rPr>
        <w:t>ür das nächste Mal nehme ich mir vor…</w:t>
      </w:r>
    </w:p>
    <w:p w:rsidR="001E64B7" w:rsidRDefault="001E64B7" w:rsidP="001E64B7"/>
    <w:p w:rsidR="00044D11" w:rsidRDefault="00044D11" w:rsidP="001E64B7">
      <w:pPr>
        <w:rPr>
          <w:rFonts w:ascii="Calibri" w:eastAsia="Calibri" w:hAnsi="Calibri" w:cs="Times New Roman"/>
        </w:rPr>
      </w:pPr>
    </w:p>
    <w:p w:rsidR="001E64B7" w:rsidRDefault="001E64B7" w:rsidP="001E64B7">
      <w:pPr>
        <w:rPr>
          <w:rFonts w:ascii="Calibri" w:eastAsia="Calibri" w:hAnsi="Calibri" w:cs="Times New Roman"/>
        </w:rPr>
      </w:pPr>
    </w:p>
    <w:p w:rsidR="001E64B7" w:rsidRPr="001E64B7" w:rsidRDefault="001E64B7" w:rsidP="001E64B7">
      <w:pPr>
        <w:pBdr>
          <w:top w:val="single" w:sz="4" w:space="1" w:color="auto"/>
        </w:pBdr>
        <w:spacing w:after="0"/>
        <w:rPr>
          <w:b/>
          <w:sz w:val="28"/>
        </w:rPr>
      </w:pPr>
      <w:r w:rsidRPr="001E64B7">
        <w:rPr>
          <w:b/>
          <w:sz w:val="28"/>
        </w:rPr>
        <w:t>Name:</w:t>
      </w:r>
      <w:r w:rsidRPr="001E64B7">
        <w:rPr>
          <w:b/>
          <w:sz w:val="28"/>
        </w:rPr>
        <w:tab/>
      </w:r>
      <w:r w:rsidRPr="001E64B7">
        <w:rPr>
          <w:b/>
          <w:sz w:val="28"/>
        </w:rPr>
        <w:tab/>
      </w:r>
      <w:r w:rsidRPr="001E64B7">
        <w:rPr>
          <w:b/>
          <w:sz w:val="28"/>
        </w:rPr>
        <w:tab/>
      </w:r>
      <w:r w:rsidRPr="001E64B7">
        <w:rPr>
          <w:b/>
          <w:sz w:val="28"/>
        </w:rPr>
        <w:tab/>
      </w:r>
      <w:r w:rsidRPr="001E64B7">
        <w:rPr>
          <w:b/>
          <w:sz w:val="28"/>
        </w:rPr>
        <w:tab/>
      </w:r>
      <w:r>
        <w:rPr>
          <w:b/>
          <w:sz w:val="28"/>
        </w:rPr>
        <w:tab/>
      </w:r>
      <w:r>
        <w:rPr>
          <w:b/>
          <w:sz w:val="28"/>
        </w:rPr>
        <w:tab/>
      </w:r>
      <w:r>
        <w:rPr>
          <w:b/>
          <w:sz w:val="28"/>
        </w:rPr>
        <w:tab/>
      </w:r>
      <w:r>
        <w:rPr>
          <w:b/>
          <w:sz w:val="28"/>
        </w:rPr>
        <w:tab/>
      </w:r>
      <w:r w:rsidRPr="001E64B7">
        <w:rPr>
          <w:b/>
          <w:sz w:val="28"/>
        </w:rPr>
        <w:t>Datum:</w:t>
      </w:r>
    </w:p>
    <w:sectPr w:rsidR="001E64B7" w:rsidRPr="001E64B7" w:rsidSect="00F3613E">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26" w:rsidRDefault="000A0A26" w:rsidP="00142675">
      <w:pPr>
        <w:spacing w:after="0" w:line="240" w:lineRule="auto"/>
      </w:pPr>
      <w:r>
        <w:separator/>
      </w:r>
    </w:p>
  </w:endnote>
  <w:endnote w:type="continuationSeparator" w:id="0">
    <w:p w:rsidR="000A0A26" w:rsidRDefault="000A0A26" w:rsidP="0014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26" w:rsidRDefault="000A0A26" w:rsidP="00142675">
      <w:pPr>
        <w:spacing w:after="0" w:line="240" w:lineRule="auto"/>
      </w:pPr>
      <w:r>
        <w:separator/>
      </w:r>
    </w:p>
  </w:footnote>
  <w:footnote w:type="continuationSeparator" w:id="0">
    <w:p w:rsidR="000A0A26" w:rsidRDefault="000A0A26" w:rsidP="0014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rPr>
      <w:alias w:val="Titel"/>
      <w:id w:val="536411716"/>
      <w:placeholder>
        <w:docPart w:val="DC504DAEEC8C4342A0A49909F2C69678"/>
      </w:placeholder>
      <w:dataBinding w:prefixMappings="xmlns:ns0='http://schemas.openxmlformats.org/package/2006/metadata/core-properties' xmlns:ns1='http://purl.org/dc/elements/1.1/'" w:xpath="/ns0:coreProperties[1]/ns1:title[1]" w:storeItemID="{6C3C8BC8-F283-45AE-878A-BAB7291924A1}"/>
      <w:text/>
    </w:sdtPr>
    <w:sdtContent>
      <w:p w:rsidR="00142675" w:rsidRPr="00F76B34" w:rsidRDefault="002B297E">
        <w:pPr>
          <w:pStyle w:val="Kopfzeile"/>
          <w:rPr>
            <w:rFonts w:asciiTheme="majorHAnsi" w:eastAsiaTheme="majorEastAsia" w:hAnsiTheme="majorHAnsi" w:cstheme="majorBidi"/>
            <w:b/>
            <w:sz w:val="18"/>
          </w:rPr>
        </w:pPr>
        <w:r w:rsidRPr="00F76B34">
          <w:rPr>
            <w:rFonts w:asciiTheme="majorHAnsi" w:eastAsiaTheme="majorEastAsia" w:hAnsiTheme="majorHAnsi" w:cstheme="majorBidi"/>
            <w:b/>
          </w:rPr>
          <w:t>Sterben</w:t>
        </w:r>
        <w:r w:rsidR="00760575" w:rsidRPr="00F76B34">
          <w:rPr>
            <w:rFonts w:asciiTheme="majorHAnsi" w:eastAsiaTheme="majorEastAsia" w:hAnsiTheme="majorHAnsi" w:cstheme="majorBidi"/>
            <w:b/>
          </w:rPr>
          <w:t>, To</w:t>
        </w:r>
        <w:r w:rsidR="008A73C8" w:rsidRPr="00F76B34">
          <w:rPr>
            <w:rFonts w:asciiTheme="majorHAnsi" w:eastAsiaTheme="majorEastAsia" w:hAnsiTheme="majorHAnsi" w:cstheme="majorBidi"/>
            <w:b/>
          </w:rPr>
          <w:t>d</w:t>
        </w:r>
        <w:r w:rsidR="00760575" w:rsidRPr="00F76B34">
          <w:rPr>
            <w:rFonts w:asciiTheme="majorHAnsi" w:eastAsiaTheme="majorEastAsia" w:hAnsiTheme="majorHAnsi" w:cstheme="majorBidi"/>
            <w:b/>
          </w:rPr>
          <w:t xml:space="preserve"> und Trauer in der Altenpflege   </w:t>
        </w:r>
        <w:r w:rsidR="00F179DF" w:rsidRPr="00F76B34">
          <w:rPr>
            <w:rFonts w:asciiTheme="majorHAnsi" w:eastAsiaTheme="majorEastAsia" w:hAnsiTheme="majorHAnsi" w:cstheme="majorBidi"/>
            <w:b/>
          </w:rPr>
          <w:t xml:space="preserve">    </w:t>
        </w:r>
        <w:r w:rsidR="00F76B34" w:rsidRPr="00F76B34">
          <w:rPr>
            <w:rFonts w:asciiTheme="majorHAnsi" w:eastAsiaTheme="majorEastAsia" w:hAnsiTheme="majorHAnsi" w:cstheme="majorBidi"/>
            <w:b/>
          </w:rPr>
          <w:t xml:space="preserve">       </w:t>
        </w:r>
        <w:r w:rsidR="00A26A2A" w:rsidRPr="00F76B34">
          <w:rPr>
            <w:rFonts w:asciiTheme="majorHAnsi" w:eastAsiaTheme="majorEastAsia" w:hAnsiTheme="majorHAnsi" w:cstheme="majorBidi"/>
            <w:b/>
          </w:rPr>
          <w:t xml:space="preserve"> </w:t>
        </w:r>
        <w:r w:rsidR="00F76B34" w:rsidRPr="00F76B34">
          <w:rPr>
            <w:rFonts w:asciiTheme="majorHAnsi" w:eastAsiaTheme="majorEastAsia" w:hAnsiTheme="majorHAnsi" w:cstheme="majorBidi"/>
            <w:b/>
          </w:rPr>
          <w:t>B Sterbenden Menschen beistehen</w:t>
        </w:r>
      </w:p>
    </w:sdtContent>
  </w:sdt>
  <w:p w:rsidR="00142675" w:rsidRDefault="009A6E43">
    <w:pPr>
      <w:pStyle w:val="Kopfzeile"/>
    </w:pPr>
    <w:r w:rsidRPr="009A6E43">
      <w:rPr>
        <w:rFonts w:asciiTheme="majorHAnsi" w:eastAsiaTheme="majorEastAsia" w:hAnsiTheme="majorHAnsi" w:cstheme="majorBidi"/>
        <w:noProof/>
        <w:lang w:eastAsia="de-DE"/>
      </w:rPr>
      <w:pict>
        <v:group id="Gruppe 468" o:spid="_x0000_s2051"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">
          <v:shapetype id="_x0000_t32" coordsize="21600,21600" o:spt="32" o:oned="t" path="m,l21600,21600e" filled="f">
            <v:path arrowok="t" fillok="f" o:connecttype="none"/>
            <o:lock v:ext="edit" shapetype="t"/>
          </v:shapetype>
          <v:shape id="AutoShape 4" o:spid="_x0000_s2053"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9A6E43">
      <w:rPr>
        <w:rFonts w:asciiTheme="majorHAnsi" w:eastAsiaTheme="majorEastAsia" w:hAnsiTheme="majorHAnsi" w:cstheme="majorBidi"/>
        <w:noProof/>
        <w:lang w:eastAsia="de-DE"/>
      </w:rPr>
      <w:pict>
        <v:rect id="Rechteck 471" o:spid="_x0000_s2050" style="position:absolute;margin-left:0;margin-top:0;width:7.15pt;height:64.8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vApcImAgAAQwQAAA4AAAAAAAAAAAAAAAAALgIAAGRycy9lMm9Eb2Mu&#10;eG1sUEsBAi0AFAAGAAgAAAAhANuwKwfcAAAABAEAAA8AAAAAAAAAAAAAAAAAgAQAAGRycy9kb3du&#10;cmV2LnhtbFBLBQYAAAAABAAEAPMAAACJBQAAAAA=&#10;" fillcolor="#cf6da4 [3208]" strokecolor="#b83d68 [3204]">
          <w10:wrap anchorx="margin" anchory="page"/>
        </v:rect>
      </w:pict>
    </w:r>
    <w:r w:rsidRPr="009A6E43">
      <w:rPr>
        <w:rFonts w:asciiTheme="majorHAnsi" w:eastAsiaTheme="majorEastAsia" w:hAnsiTheme="majorHAnsi" w:cstheme="majorBidi"/>
        <w:noProof/>
        <w:lang w:eastAsia="de-DE"/>
      </w:rPr>
      <w:pict>
        <v:rect id="Rechteck 472" o:spid="_x0000_s2049" style="position:absolute;margin-left:0;margin-top:0;width:7.15pt;height:64.8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C6YXP2JwIAAEMEAAAOAAAAAAAAAAAAAAAAAC4CAABkcnMvZTJvRG9j&#10;LnhtbFBLAQItABQABgAIAAAAIQDbsCsH3AAAAAQBAAAPAAAAAAAAAAAAAAAAAIEEAABkcnMvZG93&#10;bnJldi54bWxQSwUGAAAAAAQABADzAAAAigUAAAAA&#10;" fillcolor="#cf6da4 [3208]" strokecolor="#b83d68 [3204]">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8"/>
    <w:multiLevelType w:val="hybridMultilevel"/>
    <w:tmpl w:val="1368F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122B66"/>
    <w:multiLevelType w:val="hybridMultilevel"/>
    <w:tmpl w:val="43B87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1E62C4"/>
    <w:multiLevelType w:val="hybridMultilevel"/>
    <w:tmpl w:val="9EA6E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2D5126"/>
    <w:multiLevelType w:val="hybridMultilevel"/>
    <w:tmpl w:val="91E6A910"/>
    <w:lvl w:ilvl="0" w:tplc="85AE02E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13719B"/>
    <w:multiLevelType w:val="hybridMultilevel"/>
    <w:tmpl w:val="9FB689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0C2253B"/>
    <w:multiLevelType w:val="hybridMultilevel"/>
    <w:tmpl w:val="51EE7B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FAA691B"/>
    <w:multiLevelType w:val="hybridMultilevel"/>
    <w:tmpl w:val="8BB299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F96A1F"/>
    <w:multiLevelType w:val="hybridMultilevel"/>
    <w:tmpl w:val="F19EEE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1A110F"/>
    <w:multiLevelType w:val="hybridMultilevel"/>
    <w:tmpl w:val="49D00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57905CC"/>
    <w:multiLevelType w:val="hybridMultilevel"/>
    <w:tmpl w:val="4516D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C3C55B4"/>
    <w:multiLevelType w:val="hybridMultilevel"/>
    <w:tmpl w:val="40E4B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C73AB0"/>
    <w:multiLevelType w:val="hybridMultilevel"/>
    <w:tmpl w:val="87A08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856D3D"/>
    <w:multiLevelType w:val="hybridMultilevel"/>
    <w:tmpl w:val="BB400E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CB226D5"/>
    <w:multiLevelType w:val="hybridMultilevel"/>
    <w:tmpl w:val="E328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E2113D6"/>
    <w:multiLevelType w:val="hybridMultilevel"/>
    <w:tmpl w:val="6F661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5"/>
  </w:num>
  <w:num w:numId="5">
    <w:abstractNumId w:val="7"/>
  </w:num>
  <w:num w:numId="6">
    <w:abstractNumId w:val="11"/>
  </w:num>
  <w:num w:numId="7">
    <w:abstractNumId w:val="2"/>
  </w:num>
  <w:num w:numId="8">
    <w:abstractNumId w:val="12"/>
  </w:num>
  <w:num w:numId="9">
    <w:abstractNumId w:val="0"/>
  </w:num>
  <w:num w:numId="10">
    <w:abstractNumId w:val="13"/>
  </w:num>
  <w:num w:numId="11">
    <w:abstractNumId w:val="6"/>
  </w:num>
  <w:num w:numId="12">
    <w:abstractNumId w:val="10"/>
  </w:num>
  <w:num w:numId="13">
    <w:abstractNumId w:val="9"/>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5362"/>
    <o:shapelayout v:ext="edit">
      <o:idmap v:ext="edit" data="2"/>
      <o:rules v:ext="edit">
        <o:r id="V:Rule2" type="connector" idref="#AutoShape 4"/>
      </o:rules>
    </o:shapelayout>
  </w:hdrShapeDefaults>
  <w:footnotePr>
    <w:footnote w:id="-1"/>
    <w:footnote w:id="0"/>
  </w:footnotePr>
  <w:endnotePr>
    <w:endnote w:id="-1"/>
    <w:endnote w:id="0"/>
  </w:endnotePr>
  <w:compat/>
  <w:rsids>
    <w:rsidRoot w:val="00F87BE6"/>
    <w:rsid w:val="0002336E"/>
    <w:rsid w:val="00043C59"/>
    <w:rsid w:val="00044D11"/>
    <w:rsid w:val="00052490"/>
    <w:rsid w:val="000718CF"/>
    <w:rsid w:val="000A0A26"/>
    <w:rsid w:val="000B7AF2"/>
    <w:rsid w:val="000D0F95"/>
    <w:rsid w:val="00101AF7"/>
    <w:rsid w:val="00142675"/>
    <w:rsid w:val="001873CD"/>
    <w:rsid w:val="001A2F0B"/>
    <w:rsid w:val="001E64B7"/>
    <w:rsid w:val="001F4F52"/>
    <w:rsid w:val="0023243A"/>
    <w:rsid w:val="00283CAF"/>
    <w:rsid w:val="002B297E"/>
    <w:rsid w:val="002C0CB7"/>
    <w:rsid w:val="002E41B8"/>
    <w:rsid w:val="00324050"/>
    <w:rsid w:val="00373345"/>
    <w:rsid w:val="00392EDD"/>
    <w:rsid w:val="003979A9"/>
    <w:rsid w:val="003A2E1B"/>
    <w:rsid w:val="003C56B5"/>
    <w:rsid w:val="003E5E62"/>
    <w:rsid w:val="00414CEF"/>
    <w:rsid w:val="00432FFB"/>
    <w:rsid w:val="00486843"/>
    <w:rsid w:val="004C6286"/>
    <w:rsid w:val="00522DE4"/>
    <w:rsid w:val="00550B63"/>
    <w:rsid w:val="005D50DC"/>
    <w:rsid w:val="0062556D"/>
    <w:rsid w:val="0063236E"/>
    <w:rsid w:val="00657242"/>
    <w:rsid w:val="00663864"/>
    <w:rsid w:val="0067215B"/>
    <w:rsid w:val="0067715D"/>
    <w:rsid w:val="00680F50"/>
    <w:rsid w:val="006E2ACB"/>
    <w:rsid w:val="007223D1"/>
    <w:rsid w:val="0073241D"/>
    <w:rsid w:val="00760575"/>
    <w:rsid w:val="00763BD1"/>
    <w:rsid w:val="0076429C"/>
    <w:rsid w:val="00764E6A"/>
    <w:rsid w:val="007B5516"/>
    <w:rsid w:val="007F4E87"/>
    <w:rsid w:val="007F5913"/>
    <w:rsid w:val="0084640C"/>
    <w:rsid w:val="00851815"/>
    <w:rsid w:val="00896153"/>
    <w:rsid w:val="008A73C8"/>
    <w:rsid w:val="008C3B2E"/>
    <w:rsid w:val="008D31D1"/>
    <w:rsid w:val="009003A7"/>
    <w:rsid w:val="00903E62"/>
    <w:rsid w:val="00934AA2"/>
    <w:rsid w:val="00954477"/>
    <w:rsid w:val="009657E4"/>
    <w:rsid w:val="00983E86"/>
    <w:rsid w:val="0099126E"/>
    <w:rsid w:val="009A1F29"/>
    <w:rsid w:val="009A6E43"/>
    <w:rsid w:val="009B77EA"/>
    <w:rsid w:val="009E3E6C"/>
    <w:rsid w:val="009F7629"/>
    <w:rsid w:val="00A11545"/>
    <w:rsid w:val="00A26A2A"/>
    <w:rsid w:val="00A42F8D"/>
    <w:rsid w:val="00A443FA"/>
    <w:rsid w:val="00A61EF1"/>
    <w:rsid w:val="00A64803"/>
    <w:rsid w:val="00A77970"/>
    <w:rsid w:val="00A96B6A"/>
    <w:rsid w:val="00AA1C5E"/>
    <w:rsid w:val="00AA5C75"/>
    <w:rsid w:val="00AC04AE"/>
    <w:rsid w:val="00AC42A4"/>
    <w:rsid w:val="00AF3433"/>
    <w:rsid w:val="00B03F30"/>
    <w:rsid w:val="00B06101"/>
    <w:rsid w:val="00B10D79"/>
    <w:rsid w:val="00B3565C"/>
    <w:rsid w:val="00B35825"/>
    <w:rsid w:val="00BB192E"/>
    <w:rsid w:val="00BF79EA"/>
    <w:rsid w:val="00C06484"/>
    <w:rsid w:val="00C42B5B"/>
    <w:rsid w:val="00C65DFA"/>
    <w:rsid w:val="00C96829"/>
    <w:rsid w:val="00CD4CCA"/>
    <w:rsid w:val="00CD79CE"/>
    <w:rsid w:val="00D01D7E"/>
    <w:rsid w:val="00D20392"/>
    <w:rsid w:val="00D41E40"/>
    <w:rsid w:val="00D76397"/>
    <w:rsid w:val="00D878BF"/>
    <w:rsid w:val="00DA62F2"/>
    <w:rsid w:val="00DA6398"/>
    <w:rsid w:val="00E77C6A"/>
    <w:rsid w:val="00F179DF"/>
    <w:rsid w:val="00F3613E"/>
    <w:rsid w:val="00F373FB"/>
    <w:rsid w:val="00F4001A"/>
    <w:rsid w:val="00F413D6"/>
    <w:rsid w:val="00F53026"/>
    <w:rsid w:val="00F64A17"/>
    <w:rsid w:val="00F76B34"/>
    <w:rsid w:val="00F87BE6"/>
    <w:rsid w:val="00FA35BF"/>
    <w:rsid w:val="00FE24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13E"/>
  </w:style>
  <w:style w:type="paragraph" w:styleId="berschrift2">
    <w:name w:val="heading 2"/>
    <w:basedOn w:val="Standard"/>
    <w:next w:val="Standard"/>
    <w:link w:val="berschrift2Zchn"/>
    <w:uiPriority w:val="9"/>
    <w:unhideWhenUsed/>
    <w:qFormat/>
    <w:rsid w:val="009B77EA"/>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7B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BE6"/>
    <w:rPr>
      <w:rFonts w:ascii="Tahoma" w:hAnsi="Tahoma" w:cs="Tahoma"/>
      <w:sz w:val="16"/>
      <w:szCs w:val="16"/>
    </w:rPr>
  </w:style>
  <w:style w:type="paragraph" w:customStyle="1" w:styleId="Formatvorlage3">
    <w:name w:val="Formatvorlage3"/>
    <w:basedOn w:val="Standard"/>
    <w:rsid w:val="00F87BE6"/>
    <w:pPr>
      <w:pBdr>
        <w:top w:val="single" w:sz="4" w:space="1" w:color="0000FF"/>
        <w:left w:val="single" w:sz="4" w:space="4" w:color="0000FF"/>
        <w:bottom w:val="single" w:sz="4" w:space="1" w:color="0000FF"/>
        <w:right w:val="single" w:sz="4" w:space="4" w:color="0000FF"/>
      </w:pBdr>
      <w:spacing w:after="0" w:line="360" w:lineRule="auto"/>
    </w:pPr>
    <w:rPr>
      <w:rFonts w:ascii="Arial" w:eastAsia="Times New Roman" w:hAnsi="Arial" w:cs="Times New Roman"/>
      <w:sz w:val="24"/>
      <w:szCs w:val="24"/>
      <w:lang w:eastAsia="de-DE"/>
    </w:rPr>
  </w:style>
  <w:style w:type="paragraph" w:styleId="Listenabsatz">
    <w:name w:val="List Paragraph"/>
    <w:basedOn w:val="Standard"/>
    <w:uiPriority w:val="34"/>
    <w:qFormat/>
    <w:rsid w:val="00E77C6A"/>
    <w:pPr>
      <w:ind w:left="720"/>
      <w:contextualSpacing/>
    </w:pPr>
  </w:style>
  <w:style w:type="character" w:customStyle="1" w:styleId="berschrift2Zchn">
    <w:name w:val="Überschrift 2 Zchn"/>
    <w:basedOn w:val="Absatz-Standardschriftart"/>
    <w:link w:val="berschrift2"/>
    <w:uiPriority w:val="9"/>
    <w:rsid w:val="009B77EA"/>
    <w:rPr>
      <w:rFonts w:asciiTheme="majorHAnsi" w:eastAsiaTheme="majorEastAsia" w:hAnsiTheme="majorHAnsi" w:cstheme="majorBidi"/>
      <w:b/>
      <w:bCs/>
      <w:color w:val="B83D68" w:themeColor="accent1"/>
      <w:sz w:val="26"/>
      <w:szCs w:val="26"/>
    </w:rPr>
  </w:style>
  <w:style w:type="paragraph" w:styleId="Kopfzeile">
    <w:name w:val="header"/>
    <w:basedOn w:val="Standard"/>
    <w:link w:val="KopfzeileZchn"/>
    <w:uiPriority w:val="99"/>
    <w:unhideWhenUsed/>
    <w:rsid w:val="001426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675"/>
  </w:style>
  <w:style w:type="paragraph" w:styleId="Fuzeile">
    <w:name w:val="footer"/>
    <w:basedOn w:val="Standard"/>
    <w:link w:val="FuzeileZchn"/>
    <w:uiPriority w:val="99"/>
    <w:unhideWhenUsed/>
    <w:rsid w:val="001426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675"/>
  </w:style>
  <w:style w:type="paragraph" w:customStyle="1" w:styleId="2909F619802848F09E01365C32F34654">
    <w:name w:val="2909F619802848F09E01365C32F34654"/>
    <w:rsid w:val="00142675"/>
    <w:rPr>
      <w:rFonts w:eastAsiaTheme="minorEastAsia"/>
      <w:lang w:eastAsia="de-DE"/>
    </w:rPr>
  </w:style>
  <w:style w:type="character" w:styleId="Hyperlink">
    <w:name w:val="Hyperlink"/>
    <w:basedOn w:val="Absatz-Standardschriftart"/>
    <w:uiPriority w:val="99"/>
    <w:unhideWhenUsed/>
    <w:rsid w:val="003A2E1B"/>
    <w:rPr>
      <w:color w:val="FFDE6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7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7B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BE6"/>
    <w:rPr>
      <w:rFonts w:ascii="Tahoma" w:hAnsi="Tahoma" w:cs="Tahoma"/>
      <w:sz w:val="16"/>
      <w:szCs w:val="16"/>
    </w:rPr>
  </w:style>
  <w:style w:type="paragraph" w:customStyle="1" w:styleId="Formatvorlage3">
    <w:name w:val="Formatvorlage3"/>
    <w:basedOn w:val="Standard"/>
    <w:rsid w:val="00F87BE6"/>
    <w:pPr>
      <w:pBdr>
        <w:top w:val="single" w:sz="4" w:space="1" w:color="0000FF"/>
        <w:left w:val="single" w:sz="4" w:space="4" w:color="0000FF"/>
        <w:bottom w:val="single" w:sz="4" w:space="1" w:color="0000FF"/>
        <w:right w:val="single" w:sz="4" w:space="4" w:color="0000FF"/>
      </w:pBdr>
      <w:spacing w:after="0" w:line="360" w:lineRule="auto"/>
    </w:pPr>
    <w:rPr>
      <w:rFonts w:ascii="Arial" w:eastAsia="Times New Roman" w:hAnsi="Arial" w:cs="Times New Roman"/>
      <w:sz w:val="24"/>
      <w:szCs w:val="24"/>
      <w:lang w:eastAsia="de-DE"/>
    </w:rPr>
  </w:style>
  <w:style w:type="paragraph" w:styleId="Listenabsatz">
    <w:name w:val="List Paragraph"/>
    <w:basedOn w:val="Standard"/>
    <w:uiPriority w:val="34"/>
    <w:qFormat/>
    <w:rsid w:val="00E77C6A"/>
    <w:pPr>
      <w:ind w:left="720"/>
      <w:contextualSpacing/>
    </w:pPr>
  </w:style>
  <w:style w:type="character" w:customStyle="1" w:styleId="berschrift2Zchn">
    <w:name w:val="Überschrift 2 Zchn"/>
    <w:basedOn w:val="Absatz-Standardschriftart"/>
    <w:link w:val="berschrift2"/>
    <w:uiPriority w:val="9"/>
    <w:rsid w:val="009B77EA"/>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1426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675"/>
  </w:style>
  <w:style w:type="paragraph" w:styleId="Fuzeile">
    <w:name w:val="footer"/>
    <w:basedOn w:val="Standard"/>
    <w:link w:val="FuzeileZchn"/>
    <w:uiPriority w:val="99"/>
    <w:unhideWhenUsed/>
    <w:rsid w:val="001426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675"/>
  </w:style>
  <w:style w:type="paragraph" w:customStyle="1" w:styleId="2909F619802848F09E01365C32F34654">
    <w:name w:val="2909F619802848F09E01365C32F34654"/>
    <w:rsid w:val="00142675"/>
    <w:rPr>
      <w:rFonts w:eastAsiaTheme="minorEastAsia"/>
      <w:lang w:eastAsia="de-DE"/>
    </w:rPr>
  </w:style>
  <w:style w:type="character" w:styleId="Hyperlink">
    <w:name w:val="Hyperlink"/>
    <w:basedOn w:val="Absatz-Standardschriftart"/>
    <w:uiPriority w:val="99"/>
    <w:unhideWhenUsed/>
    <w:rsid w:val="003A2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trier.de/bb_trier/MitarbeiterSite/Downloads/07-11-19-BBT-Sterbebegleitung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504DAEEC8C4342A0A49909F2C69678"/>
        <w:category>
          <w:name w:val="Allgemein"/>
          <w:gallery w:val="placeholder"/>
        </w:category>
        <w:types>
          <w:type w:val="bbPlcHdr"/>
        </w:types>
        <w:behaviors>
          <w:behavior w:val="content"/>
        </w:behaviors>
        <w:guid w:val="{E6C56132-FDDE-42FA-91D8-6C89D44834BB}"/>
      </w:docPartPr>
      <w:docPartBody>
        <w:p w:rsidR="0049605B" w:rsidRDefault="005E71C3" w:rsidP="005E71C3">
          <w:pPr>
            <w:pStyle w:val="DC504DAEEC8C4342A0A49909F2C69678"/>
          </w:pPr>
          <w:r>
            <w:rPr>
              <w:rFonts w:asciiTheme="majorHAnsi" w:eastAsiaTheme="majorEastAsia" w:hAnsiTheme="majorHAnsi" w:cstheme="majorBidi"/>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71C3"/>
    <w:rsid w:val="001171A8"/>
    <w:rsid w:val="00197476"/>
    <w:rsid w:val="002F18E8"/>
    <w:rsid w:val="00470DD6"/>
    <w:rsid w:val="0049605B"/>
    <w:rsid w:val="00570A8F"/>
    <w:rsid w:val="005E71C3"/>
    <w:rsid w:val="00733A8E"/>
    <w:rsid w:val="007511EA"/>
    <w:rsid w:val="007B6CD8"/>
    <w:rsid w:val="00807809"/>
    <w:rsid w:val="00967574"/>
    <w:rsid w:val="009C491E"/>
    <w:rsid w:val="00A14A78"/>
    <w:rsid w:val="00B87A55"/>
    <w:rsid w:val="00C05F64"/>
    <w:rsid w:val="00C35E59"/>
    <w:rsid w:val="00C8688A"/>
    <w:rsid w:val="00DF77C5"/>
    <w:rsid w:val="00DF7F32"/>
    <w:rsid w:val="00E102CB"/>
    <w:rsid w:val="00E925DD"/>
    <w:rsid w:val="00F13A48"/>
    <w:rsid w:val="00F65849"/>
    <w:rsid w:val="00FA11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8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C504DAEEC8C4342A0A49909F2C69678">
    <w:name w:val="DC504DAEEC8C4342A0A49909F2C69678"/>
    <w:rsid w:val="005E71C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ysithea">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6413-849A-4CB5-93F5-574290E7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Sterben, Tod und Trauer in der Altenpflege               B Sterbenden Menschen beistehen</vt:lpstr>
    </vt:vector>
  </TitlesOfParts>
  <Company>HP</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Sterben, Tod und Trauer in der Altenpflege               B Sterbenden Menschen beistehen</dc:title>
  <dc:creator>Compaq</dc:creator>
  <cp:lastModifiedBy>Compaq</cp:lastModifiedBy>
  <cp:revision>5</cp:revision>
  <cp:lastPrinted>2013-10-27T21:47:00Z</cp:lastPrinted>
  <dcterms:created xsi:type="dcterms:W3CDTF">2013-10-27T21:58:00Z</dcterms:created>
  <dcterms:modified xsi:type="dcterms:W3CDTF">2013-10-28T11:02:00Z</dcterms:modified>
</cp:coreProperties>
</file>