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2F6C1" w14:textId="77777777" w:rsidR="00292190" w:rsidRPr="0014039E" w:rsidRDefault="00292190" w:rsidP="00292190">
      <w:pPr>
        <w:tabs>
          <w:tab w:val="left" w:pos="7236"/>
        </w:tabs>
        <w:rPr>
          <w:sz w:val="16"/>
          <w:szCs w:val="16"/>
        </w:rPr>
      </w:pPr>
      <w:bookmarkStart w:id="0" w:name="_GoBack"/>
      <w:bookmarkEnd w:id="0"/>
      <w:r>
        <w:rPr>
          <w:rFonts w:ascii="Malgun Gothic" w:eastAsia="Malgun Gothic" w:hAnsi="Malgun Gothic"/>
          <w:noProof/>
          <w:sz w:val="16"/>
          <w:szCs w:val="16"/>
          <w:lang w:eastAsia="de-DE"/>
        </w:rPr>
        <w:drawing>
          <wp:anchor distT="0" distB="0" distL="114300" distR="114300" simplePos="0" relativeHeight="251659264" behindDoc="1" locked="0" layoutInCell="1" allowOverlap="1" wp14:anchorId="4C5A0FE2" wp14:editId="36201CB5">
            <wp:simplePos x="0" y="0"/>
            <wp:positionH relativeFrom="column">
              <wp:posOffset>-4445</wp:posOffset>
            </wp:positionH>
            <wp:positionV relativeFrom="paragraph">
              <wp:posOffset>-271145</wp:posOffset>
            </wp:positionV>
            <wp:extent cx="5762625" cy="3038475"/>
            <wp:effectExtent l="0" t="0" r="9525" b="9525"/>
            <wp:wrapTight wrapText="bothSides">
              <wp:wrapPolygon edited="0">
                <wp:start x="0" y="0"/>
                <wp:lineTo x="0" y="21532"/>
                <wp:lineTo x="21564" y="21532"/>
                <wp:lineTo x="21564" y="0"/>
                <wp:lineTo x="0" y="0"/>
              </wp:wrapPolygon>
            </wp:wrapTight>
            <wp:docPr id="3" name="Grafik 3" descr="\\jupiter\TBKUsers\jmassmann\Desktop\coffee-869203_960_72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TBKUsers\jmassmann\Desktop\coffee-869203_960_720.web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t xml:space="preserve">                       Bild: </w:t>
      </w:r>
      <w:proofErr w:type="spellStart"/>
      <w:r>
        <w:rPr>
          <w:sz w:val="16"/>
          <w:szCs w:val="16"/>
        </w:rPr>
        <w:t>Pixabay</w:t>
      </w:r>
      <w:proofErr w:type="spellEnd"/>
    </w:p>
    <w:p w14:paraId="61413928" w14:textId="77777777" w:rsidR="00292190" w:rsidRPr="00256024" w:rsidRDefault="00292190" w:rsidP="00292190">
      <w:pPr>
        <w:spacing w:after="0"/>
        <w:rPr>
          <w:rFonts w:ascii="Malgun Gothic" w:eastAsia="Malgun Gothic" w:hAnsi="Malgun Gothic"/>
          <w:b/>
          <w:i/>
          <w:sz w:val="40"/>
          <w:szCs w:val="40"/>
        </w:rPr>
      </w:pPr>
      <w:proofErr w:type="spellStart"/>
      <w:r w:rsidRPr="00256024">
        <w:rPr>
          <w:rFonts w:ascii="Malgun Gothic" w:eastAsia="Malgun Gothic" w:hAnsi="Malgun Gothic"/>
          <w:b/>
          <w:i/>
          <w:sz w:val="40"/>
          <w:szCs w:val="40"/>
        </w:rPr>
        <w:t>ver</w:t>
      </w:r>
      <w:proofErr w:type="spellEnd"/>
      <w:r w:rsidRPr="00256024">
        <w:rPr>
          <w:rFonts w:ascii="Malgun Gothic" w:eastAsia="Malgun Gothic" w:hAnsi="Malgun Gothic"/>
          <w:b/>
          <w:i/>
          <w:sz w:val="40"/>
          <w:szCs w:val="40"/>
        </w:rPr>
        <w:t>-rückte Zeiten - wir haben Zeit…</w:t>
      </w:r>
      <w:r w:rsidRPr="00256024">
        <w:rPr>
          <w:rFonts w:ascii="Malgun Gothic" w:eastAsia="Malgun Gothic" w:hAnsi="Malgun Gothic"/>
          <w:b/>
          <w:i/>
          <w:noProof/>
          <w:sz w:val="40"/>
          <w:szCs w:val="40"/>
          <w:lang w:eastAsia="de-DE"/>
        </w:rPr>
        <mc:AlternateContent>
          <mc:Choice Requires="wps">
            <w:drawing>
              <wp:inline distT="0" distB="0" distL="0" distR="0" wp14:anchorId="08FA09CC" wp14:editId="7B5699DE">
                <wp:extent cx="304800" cy="304800"/>
                <wp:effectExtent l="0" t="0" r="0" b="0"/>
                <wp:docPr id="1" name="Rechteck 1" descr="Kaffee, Trinken, Getränke, Verbrauc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73248B" id="Rechteck 1" o:spid="_x0000_s1026" alt="Kaffee, Trinken, Getränke, Verbrauch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5+2gIAAOYFAAAOAAAAZHJzL2Uyb0RvYy54bWysVEtu2zAQ3RfoHQiuo0hy5I+EyEFiWUGR&#10;tA2atHuaoiwiEqmStOW06G16k16sQ8p27GRTtNWCIGeoNzNvHuf8YtPUaM2U5lKkODwNMGKCyoKL&#10;ZYo/P+TeBCNtiChILQVL8RPT+GL69s151yZsICtZF0whABE66doUV8a0ie9rWrGG6FPZMgHOUqqG&#10;GDiqpV8o0gF6U/uDIBj5nVRFqyRlWoM165146vDLklHzsSw1M6hOMeRm3KrcurCrPz0nyVKRtuJ0&#10;mwb5iywawgUE3UNlxBC0UvwVVMOpklqW5pTKxpdlySlzNUA1YfCimvuKtMzVAuTodk+T/n+w9MP6&#10;TiFeQO8wEqSBFn1itDKMPiKwFExTYOuGAJXsBD0oLh6ZOEHXzKhfP2F/gr4wtVBkBQ0Tls2u1QmA&#10;3rd3yvKh21tJHzUSclYRsWSXuoWe9NF2JqVkVzFSQFmhhfCPMOxBAxpadO9lAfmRlZGO602pGhsD&#10;WEQb19KnfUvZxiAKxrMgmgTQeAqu7d5GIMnu51Zpc81kg+wmxQqyc+BkfatNf3V3xcYSMud1DXaS&#10;1OLIAJi9BULDr9Znk3Ai+B4H8Xwyn0ReNBjNvSjIMu8yn0XeKA/Hw+wsm82y8IeNG0ZJxYuCCRtm&#10;J8gw+rOGb59GL6W9JLWseWHhbEpaLRezWqE1gQeRu89RDp7na/5xGo4vqOVFSeEgCq4GsZePJmMv&#10;yqOhF4+DiReE8VU8CqI4yvLjkm65YP9eEupSHA8HQ9elg6Rf1Ba473VtJGm4gZFT8ybFIA347CWS&#10;WAXOReH2hvC63x9QYdN/pgLavWu006uVaK/+hSyeQK5KgpxAeTAcYVNJ9Q2jDgZNivXXFVEMo/qd&#10;AMnHYRTZyeQO0XA8gIM69CwOPURQgEqxwajfzkw/zVat4ssKIoWOGCEv4ZmU3EnYPqE+q+3jgmHi&#10;KtkOPjutDs/u1vN4nv4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2U+ftoCAADmBQAADgAAAAAAAAAAAAAAAAAuAgAAZHJzL2Uy&#10;b0RvYy54bWxQSwECLQAUAAYACAAAACEATKDpLNgAAAADAQAADwAAAAAAAAAAAAAAAAA0BQAAZHJz&#10;L2Rvd25yZXYueG1sUEsFBgAAAAAEAAQA8wAAADkGAAAAAA==&#10;" filled="f" stroked="f">
                <o:lock v:ext="edit" aspectratio="t"/>
                <w10:anchorlock/>
              </v:rect>
            </w:pict>
          </mc:Fallback>
        </mc:AlternateContent>
      </w:r>
    </w:p>
    <w:p w14:paraId="1E3A94B7" w14:textId="77777777" w:rsidR="00292190" w:rsidRPr="00E141B7" w:rsidRDefault="00292190" w:rsidP="00292190">
      <w:pPr>
        <w:spacing w:after="0"/>
        <w:ind w:left="708" w:firstLine="708"/>
        <w:rPr>
          <w:rFonts w:ascii="Malgun Gothic" w:eastAsia="Malgun Gothic" w:hAnsi="Malgun Gothic"/>
          <w:sz w:val="28"/>
          <w:szCs w:val="28"/>
        </w:rPr>
      </w:pPr>
      <w:r w:rsidRPr="00E141B7">
        <w:rPr>
          <w:rFonts w:ascii="Malgun Gothic" w:eastAsia="Malgun Gothic" w:hAnsi="Malgun Gothic"/>
          <w:sz w:val="28"/>
          <w:szCs w:val="28"/>
        </w:rPr>
        <w:t>Aus-Zeit</w:t>
      </w:r>
    </w:p>
    <w:p w14:paraId="4867FA82" w14:textId="77777777" w:rsidR="00292190" w:rsidRPr="00E141B7" w:rsidRDefault="00292190" w:rsidP="00292190">
      <w:pPr>
        <w:spacing w:after="0"/>
        <w:ind w:left="1416" w:firstLine="708"/>
        <w:rPr>
          <w:rFonts w:ascii="Malgun Gothic" w:eastAsia="Malgun Gothic" w:hAnsi="Malgun Gothic"/>
          <w:sz w:val="28"/>
          <w:szCs w:val="28"/>
        </w:rPr>
      </w:pPr>
      <w:r w:rsidRPr="00E141B7">
        <w:rPr>
          <w:rFonts w:ascii="Malgun Gothic" w:eastAsia="Malgun Gothic" w:hAnsi="Malgun Gothic"/>
          <w:sz w:val="28"/>
          <w:szCs w:val="28"/>
        </w:rPr>
        <w:t>Zeit für Begegnung</w:t>
      </w:r>
    </w:p>
    <w:p w14:paraId="580238BF" w14:textId="77777777" w:rsidR="00292190" w:rsidRPr="00E141B7" w:rsidRDefault="00292190" w:rsidP="00292190">
      <w:pPr>
        <w:spacing w:after="0"/>
        <w:ind w:left="2832" w:firstLine="708"/>
        <w:rPr>
          <w:rFonts w:ascii="Malgun Gothic" w:eastAsia="Malgun Gothic" w:hAnsi="Malgun Gothic"/>
          <w:sz w:val="28"/>
          <w:szCs w:val="28"/>
        </w:rPr>
      </w:pPr>
      <w:r w:rsidRPr="00E141B7">
        <w:rPr>
          <w:rFonts w:ascii="Malgun Gothic" w:eastAsia="Malgun Gothic" w:hAnsi="Malgun Gothic"/>
          <w:sz w:val="28"/>
          <w:szCs w:val="28"/>
        </w:rPr>
        <w:t>Zeit für Gespräche</w:t>
      </w:r>
    </w:p>
    <w:p w14:paraId="6847EA53" w14:textId="77777777" w:rsidR="00292190" w:rsidRPr="00E141B7" w:rsidRDefault="00292190" w:rsidP="00292190">
      <w:pPr>
        <w:spacing w:after="0"/>
        <w:ind w:left="4248" w:firstLine="708"/>
        <w:rPr>
          <w:rFonts w:ascii="Malgun Gothic" w:eastAsia="Malgun Gothic" w:hAnsi="Malgun Gothic"/>
          <w:sz w:val="28"/>
          <w:szCs w:val="28"/>
        </w:rPr>
      </w:pPr>
      <w:r w:rsidRPr="00E141B7">
        <w:rPr>
          <w:rFonts w:ascii="Malgun Gothic" w:eastAsia="Malgun Gothic" w:hAnsi="Malgun Gothic"/>
          <w:sz w:val="28"/>
          <w:szCs w:val="28"/>
        </w:rPr>
        <w:t>Zeit für Austausch</w:t>
      </w:r>
    </w:p>
    <w:p w14:paraId="29F5646B" w14:textId="77777777" w:rsidR="00292190" w:rsidRPr="00256024" w:rsidRDefault="00292190" w:rsidP="00292190">
      <w:pPr>
        <w:jc w:val="center"/>
        <w:rPr>
          <w:rFonts w:ascii="Malgun Gothic" w:eastAsia="Malgun Gothic" w:hAnsi="Malgun Gothic"/>
          <w:b/>
          <w:sz w:val="40"/>
          <w:szCs w:val="40"/>
        </w:rPr>
      </w:pPr>
      <w:r w:rsidRPr="00256024">
        <w:rPr>
          <w:rFonts w:ascii="Malgun Gothic" w:eastAsia="Malgun Gothic" w:hAnsi="Malgun Gothic"/>
          <w:b/>
          <w:sz w:val="40"/>
          <w:szCs w:val="40"/>
        </w:rPr>
        <w:t>Kaffee-Zeit immer montags um 12.30</w:t>
      </w:r>
      <w:r>
        <w:rPr>
          <w:rFonts w:ascii="Malgun Gothic" w:eastAsia="Malgun Gothic" w:hAnsi="Malgun Gothic"/>
          <w:b/>
          <w:sz w:val="40"/>
          <w:szCs w:val="40"/>
        </w:rPr>
        <w:t xml:space="preserve"> Uhr</w:t>
      </w:r>
      <w:r w:rsidRPr="00256024">
        <w:rPr>
          <w:rFonts w:ascii="Malgun Gothic" w:eastAsia="Malgun Gothic" w:hAnsi="Malgun Gothic"/>
          <w:b/>
          <w:sz w:val="40"/>
          <w:szCs w:val="40"/>
        </w:rPr>
        <w:t>!</w:t>
      </w:r>
    </w:p>
    <w:p w14:paraId="461A36C9" w14:textId="77777777" w:rsidR="00292190" w:rsidRPr="00256024" w:rsidRDefault="00292190" w:rsidP="00E141B7">
      <w:pPr>
        <w:spacing w:after="0"/>
        <w:jc w:val="center"/>
        <w:rPr>
          <w:rFonts w:ascii="Malgun Gothic" w:eastAsia="Malgun Gothic" w:hAnsi="Malgun Gothic"/>
          <w:sz w:val="32"/>
          <w:szCs w:val="32"/>
        </w:rPr>
      </w:pPr>
      <w:r w:rsidRPr="00256024">
        <w:rPr>
          <w:rFonts w:ascii="Malgun Gothic" w:eastAsia="Malgun Gothic" w:hAnsi="Malgun Gothic"/>
          <w:sz w:val="32"/>
          <w:szCs w:val="32"/>
        </w:rPr>
        <w:t>Bei schönem Wetter auf dem Schulhof hinter</w:t>
      </w:r>
      <w:r>
        <w:rPr>
          <w:rFonts w:ascii="Malgun Gothic" w:eastAsia="Malgun Gothic" w:hAnsi="Malgun Gothic"/>
          <w:sz w:val="32"/>
          <w:szCs w:val="32"/>
        </w:rPr>
        <w:t xml:space="preserve"> ..</w:t>
      </w:r>
      <w:r w:rsidRPr="00256024">
        <w:rPr>
          <w:rFonts w:ascii="Malgun Gothic" w:eastAsia="Malgun Gothic" w:hAnsi="Malgun Gothic"/>
          <w:sz w:val="32"/>
          <w:szCs w:val="32"/>
        </w:rPr>
        <w:t>.</w:t>
      </w:r>
    </w:p>
    <w:p w14:paraId="76B495A8" w14:textId="77777777" w:rsidR="00292190" w:rsidRPr="00256024" w:rsidRDefault="00292190" w:rsidP="00E141B7">
      <w:pPr>
        <w:spacing w:after="0"/>
        <w:jc w:val="center"/>
        <w:rPr>
          <w:rFonts w:ascii="Malgun Gothic" w:eastAsia="Malgun Gothic" w:hAnsi="Malgun Gothic"/>
          <w:sz w:val="32"/>
          <w:szCs w:val="32"/>
        </w:rPr>
      </w:pPr>
      <w:r w:rsidRPr="00256024">
        <w:rPr>
          <w:rFonts w:ascii="Malgun Gothic" w:eastAsia="Malgun Gothic" w:hAnsi="Malgun Gothic"/>
          <w:sz w:val="32"/>
          <w:szCs w:val="32"/>
        </w:rPr>
        <w:t>Sonst sind wir in Raum</w:t>
      </w:r>
      <w:r>
        <w:rPr>
          <w:rFonts w:ascii="Malgun Gothic" w:eastAsia="Malgun Gothic" w:hAnsi="Malgun Gothic"/>
          <w:sz w:val="32"/>
          <w:szCs w:val="32"/>
        </w:rPr>
        <w:t>...</w:t>
      </w:r>
    </w:p>
    <w:p w14:paraId="08DE49AB" w14:textId="77777777" w:rsidR="00292190" w:rsidRPr="00256024" w:rsidRDefault="00292190" w:rsidP="00E141B7">
      <w:pPr>
        <w:spacing w:after="0"/>
        <w:jc w:val="center"/>
        <w:rPr>
          <w:rFonts w:ascii="Malgun Gothic" w:eastAsia="Malgun Gothic" w:hAnsi="Malgun Gothic"/>
          <w:sz w:val="32"/>
          <w:szCs w:val="32"/>
        </w:rPr>
      </w:pPr>
      <w:r w:rsidRPr="00256024">
        <w:rPr>
          <w:rFonts w:ascii="Malgun Gothic" w:eastAsia="Malgun Gothic" w:hAnsi="Malgun Gothic"/>
          <w:sz w:val="32"/>
          <w:szCs w:val="32"/>
        </w:rPr>
        <w:t>Komm gerne vorbei!</w:t>
      </w:r>
    </w:p>
    <w:p w14:paraId="52BCCD82" w14:textId="77777777" w:rsidR="00292190" w:rsidRPr="00693C3D" w:rsidRDefault="00292190" w:rsidP="00E141B7">
      <w:pPr>
        <w:spacing w:after="0"/>
        <w:jc w:val="center"/>
        <w:rPr>
          <w:rFonts w:ascii="Malgun Gothic" w:eastAsia="Malgun Gothic" w:hAnsi="Malgun Gothic"/>
          <w:b/>
          <w:sz w:val="32"/>
          <w:szCs w:val="32"/>
        </w:rPr>
      </w:pPr>
      <w:r>
        <w:rPr>
          <w:rFonts w:ascii="Malgun Gothic" w:eastAsia="Malgun Gothic" w:hAnsi="Malgun Gothic"/>
          <w:b/>
          <w:sz w:val="32"/>
          <w:szCs w:val="32"/>
        </w:rPr>
        <w:t>Wir freuen uns auf</w:t>
      </w:r>
      <w:r w:rsidRPr="00693C3D">
        <w:rPr>
          <w:rFonts w:ascii="Malgun Gothic" w:eastAsia="Malgun Gothic" w:hAnsi="Malgun Gothic"/>
          <w:b/>
          <w:sz w:val="32"/>
          <w:szCs w:val="32"/>
        </w:rPr>
        <w:t xml:space="preserve"> Dich!</w:t>
      </w:r>
    </w:p>
    <w:p w14:paraId="3024CA65" w14:textId="77777777" w:rsidR="00E141B7" w:rsidRDefault="00292190" w:rsidP="00E141B7">
      <w:pPr>
        <w:jc w:val="center"/>
        <w:rPr>
          <w:rFonts w:ascii="Malgun Gothic" w:eastAsia="Malgun Gothic" w:hAnsi="Malgun Gothic"/>
          <w:sz w:val="32"/>
          <w:szCs w:val="32"/>
        </w:rPr>
      </w:pPr>
      <w:r>
        <w:rPr>
          <w:rFonts w:ascii="Malgun Gothic" w:eastAsia="Malgun Gothic" w:hAnsi="Malgun Gothic"/>
          <w:sz w:val="32"/>
          <w:szCs w:val="32"/>
        </w:rPr>
        <w:t>Name</w:t>
      </w:r>
      <w:r w:rsidRPr="00256024">
        <w:rPr>
          <w:rFonts w:ascii="Malgun Gothic" w:eastAsia="Malgun Gothic" w:hAnsi="Malgun Gothic"/>
          <w:sz w:val="32"/>
          <w:szCs w:val="32"/>
        </w:rPr>
        <w:t xml:space="preserve"> (Schulsozialarbeiter)</w:t>
      </w:r>
      <w:r w:rsidR="00E141B7">
        <w:rPr>
          <w:rFonts w:ascii="Malgun Gothic" w:eastAsia="Malgun Gothic" w:hAnsi="Malgun Gothic"/>
          <w:sz w:val="32"/>
          <w:szCs w:val="32"/>
        </w:rPr>
        <w:t xml:space="preserve"> und </w:t>
      </w:r>
      <w:r>
        <w:rPr>
          <w:rFonts w:ascii="Malgun Gothic" w:eastAsia="Malgun Gothic" w:hAnsi="Malgun Gothic"/>
          <w:sz w:val="32"/>
          <w:szCs w:val="32"/>
        </w:rPr>
        <w:t>Name (Schulpfarrerin)</w:t>
      </w:r>
      <w:r w:rsidRPr="0014039E">
        <w:rPr>
          <w:rFonts w:ascii="Malgun Gothic" w:eastAsia="Malgun Gothic" w:hAnsi="Malgun Gothic"/>
          <w:i/>
          <w:noProof/>
          <w:sz w:val="32"/>
          <w:szCs w:val="32"/>
          <w:lang w:eastAsia="de-DE"/>
        </w:rPr>
        <mc:AlternateContent>
          <mc:Choice Requires="wps">
            <w:drawing>
              <wp:inline distT="0" distB="0" distL="0" distR="0" wp14:anchorId="3D9AC9A3" wp14:editId="76364036">
                <wp:extent cx="304800" cy="304800"/>
                <wp:effectExtent l="0" t="0" r="0" b="0"/>
                <wp:docPr id="2" name="Rechteck 2" descr="Kaffee, Trinken, Getränke, Verbrauchen, Pokal, Heiß"/>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D79B" w14:textId="77777777" w:rsidR="00292190" w:rsidRDefault="00292190" w:rsidP="00292190"/>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9AC9A3" id="Rechteck 2" o:spid="_x0000_s1026" alt="Kaffee, Trinken, Getränke, Verbrauchen, Pokal, Heiß"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N7AIAAP8FAAAOAAAAZHJzL2Uyb0RvYy54bWysVNty0zAQfWeGf9DoOa4vdS721Om0cVIY&#10;CnRo4V2x5VgTWzKSEqcwfAsv/El/jJWca/vCAH7QSLvy2d2zR3txuakrtKZSMcET7J95GFGeiZzx&#10;RYI/P8ycEUZKE56TSnCa4Eeq8OX49auLtolpIEpR5VQiAOEqbpsEl1o3seuqrKQ1UWeioRychZA1&#10;0XCUCzeXpAX0unIDzxu4rZB5I0VGlQJr2jnx2OIXBc30x6JQVKMqwZCbtqu069ys7viCxAtJmpJl&#10;2zTIX2RRE8Yh6B4qJZqglWQvoGqWSaFEoc8yUbuiKFhGbQ1Qje89q+a+JA21tQA5qtnTpP4fbPZh&#10;fScRyxMcYMRJDS36RLNS02yJwJJTlQFb7whQSXvoQTK+pLyHbqiWT79g30NfqJxLsoKGgf1OLEnV&#10;Q28oe/ppuG0bFUOI++ZOGnZUcyuypUJcTErCF/RKNdAh0A3E3pmkFG1JSQ5F+gbCPcEwBwVoaN6+&#10;FzlkS1ZaWOY3haxNDOAUbWyDH/cNphuNMjCee+HIAxlk4NruTQQS735upNI3VNTIbBIsITsLTta3&#10;SndXd1dMLC5mrKrATuKKnxgAs7NAaPjV+EwSVhLfIy+ajqaj0AmDwdQJvTR1rmaT0BnM/GE/PU8n&#10;k9T/YeL6YVyyPKfchNnJ0w//rP3bh9IJay9QJSqWGziTkpKL+aSSaE3geczsZykHz+Gae5qG5Qtq&#10;eVaSH4TedRA5s8Fo6ISzsO9EQ2/keH50HQ28MArT2WlJt4zTfy8JtQmO+kHfduko6We1efZ7WRuJ&#10;a6ZhAFWsTjBIAz5zicRGgVOe270mrOr2R1SY9A9UQLt3jbZ6NRLt1K838w2gGN3ORf4IypUClAUi&#10;hKkJm1LIbxi1MIESrL6uiKQYVW85qD/yw9CMLHsI+8MADvLYMz/2EJ4BVII1Rt12orsxt2okW5QQ&#10;ybcccXEFL6ZgVs2HrLbvDKaMLWo7Ec0YOz7bW4e5Pf4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UbfSDewCAAD/BQAADgAAAAAA&#10;AAAAAAAAAAAuAgAAZHJzL2Uyb0RvYy54bWxQSwECLQAUAAYACAAAACEATKDpLNgAAAADAQAADwAA&#10;AAAAAAAAAAAAAABGBQAAZHJzL2Rvd25yZXYueG1sUEsFBgAAAAAEAAQA8wAAAEsGAAAAAA==&#10;" filled="f" stroked="f">
                <o:lock v:ext="edit" aspectratio="t"/>
                <v:textbox>
                  <w:txbxContent>
                    <w:p w14:paraId="5BB8D79B" w14:textId="77777777" w:rsidR="00292190" w:rsidRDefault="00292190" w:rsidP="00292190"/>
                  </w:txbxContent>
                </v:textbox>
                <w10:anchorlock/>
              </v:rect>
            </w:pict>
          </mc:Fallback>
        </mc:AlternateContent>
      </w:r>
    </w:p>
    <w:p w14:paraId="0E755A30" w14:textId="77777777" w:rsidR="00E141B7" w:rsidRPr="007E7B1B" w:rsidRDefault="00E141B7" w:rsidP="00E141B7">
      <w:pPr>
        <w:pStyle w:val="Fuzeile"/>
        <w:jc w:val="center"/>
        <w:rPr>
          <w:rFonts w:ascii="Malgun Gothic" w:eastAsia="Malgun Gothic" w:hAnsi="Malgun Gothic" w:cs="Times New Roman"/>
          <w:b/>
          <w:sz w:val="24"/>
          <w:szCs w:val="24"/>
        </w:rPr>
      </w:pPr>
      <w:r w:rsidRPr="007E7B1B">
        <w:rPr>
          <w:rFonts w:ascii="Malgun Gothic" w:eastAsia="Malgun Gothic" w:hAnsi="Malgun Gothic" w:cs="Times New Roman"/>
          <w:b/>
          <w:i/>
          <w:sz w:val="24"/>
          <w:szCs w:val="24"/>
        </w:rPr>
        <w:t xml:space="preserve">Ganz unabhängig von diesem Angebot sind wir vom Beratungsteam gerne für Dich da und ansprechbar. ( s. Homepage </w:t>
      </w:r>
      <w:r>
        <w:rPr>
          <w:rFonts w:ascii="Malgun Gothic" w:eastAsia="Malgun Gothic" w:hAnsi="Malgun Gothic" w:cs="Times New Roman"/>
          <w:b/>
          <w:i/>
          <w:sz w:val="24"/>
          <w:szCs w:val="24"/>
        </w:rPr>
        <w:t>der Schule</w:t>
      </w:r>
      <w:r w:rsidRPr="007E7B1B">
        <w:rPr>
          <w:rFonts w:ascii="Malgun Gothic" w:eastAsia="Malgun Gothic" w:hAnsi="Malgun Gothic" w:cs="Times New Roman"/>
          <w:b/>
          <w:i/>
          <w:sz w:val="24"/>
          <w:szCs w:val="24"/>
        </w:rPr>
        <w:t>)</w:t>
      </w:r>
    </w:p>
    <w:p w14:paraId="4711A094" w14:textId="77777777" w:rsidR="00E141B7" w:rsidRDefault="00E141B7">
      <w:pPr>
        <w:rPr>
          <w:b/>
          <w:sz w:val="28"/>
          <w:szCs w:val="28"/>
        </w:rPr>
      </w:pPr>
    </w:p>
    <w:p w14:paraId="0A4A3000" w14:textId="77777777" w:rsidR="003E5192" w:rsidRPr="00285628" w:rsidRDefault="003E5192">
      <w:pPr>
        <w:rPr>
          <w:b/>
          <w:sz w:val="28"/>
          <w:szCs w:val="28"/>
        </w:rPr>
      </w:pPr>
      <w:r w:rsidRPr="00285628">
        <w:rPr>
          <w:b/>
          <w:sz w:val="28"/>
          <w:szCs w:val="28"/>
        </w:rPr>
        <w:t>Schulseelsorge nach Wiederöffnung der Schule</w:t>
      </w:r>
    </w:p>
    <w:p w14:paraId="5B20287F" w14:textId="77777777" w:rsidR="00E141B7" w:rsidRDefault="00E141B7">
      <w:pPr>
        <w:rPr>
          <w:b/>
          <w:sz w:val="28"/>
          <w:szCs w:val="28"/>
        </w:rPr>
      </w:pPr>
    </w:p>
    <w:p w14:paraId="7BBE6853" w14:textId="77777777" w:rsidR="003E5192" w:rsidRPr="00285628" w:rsidRDefault="003E5192">
      <w:pPr>
        <w:rPr>
          <w:b/>
          <w:sz w:val="28"/>
          <w:szCs w:val="28"/>
        </w:rPr>
      </w:pPr>
      <w:r w:rsidRPr="00285628">
        <w:rPr>
          <w:b/>
          <w:sz w:val="28"/>
          <w:szCs w:val="28"/>
        </w:rPr>
        <w:t>Idee: „</w:t>
      </w:r>
      <w:proofErr w:type="spellStart"/>
      <w:r w:rsidRPr="00285628">
        <w:rPr>
          <w:b/>
          <w:sz w:val="28"/>
          <w:szCs w:val="28"/>
        </w:rPr>
        <w:t>Coffeetime</w:t>
      </w:r>
      <w:proofErr w:type="spellEnd"/>
      <w:r w:rsidRPr="00285628">
        <w:rPr>
          <w:b/>
          <w:sz w:val="28"/>
          <w:szCs w:val="28"/>
        </w:rPr>
        <w:t>“ als niederschwelliges Gesprächsangebot auf dem Schulhof</w:t>
      </w:r>
    </w:p>
    <w:p w14:paraId="52B53056" w14:textId="77777777" w:rsidR="003E5192" w:rsidRPr="00285628" w:rsidRDefault="00292190">
      <w:pPr>
        <w:rPr>
          <w:sz w:val="28"/>
          <w:szCs w:val="28"/>
        </w:rPr>
      </w:pPr>
      <w:r w:rsidRPr="00285628">
        <w:rPr>
          <w:sz w:val="28"/>
          <w:szCs w:val="28"/>
        </w:rPr>
        <w:t>Die Gesprächsangebote und Aktionen des Beratungsteams und der Schulseelsorge unserer Schule wurden während des Shutdowns weniger nachgefragt als erwartet. Wir hatten mit einem enormen Anstieg des Beratungsbedarfs durch die ungewohnte Situation des Lernens Zuhause</w:t>
      </w:r>
      <w:r w:rsidR="003E5192" w:rsidRPr="00285628">
        <w:rPr>
          <w:sz w:val="28"/>
          <w:szCs w:val="28"/>
        </w:rPr>
        <w:t xml:space="preserve"> gerechnet</w:t>
      </w:r>
      <w:r w:rsidRPr="00285628">
        <w:rPr>
          <w:sz w:val="28"/>
          <w:szCs w:val="28"/>
        </w:rPr>
        <w:t>. Doch der erwartete Ansturm blieb aus. Jetzt kommen nach und nach die Schüler*innen an die Schule zurück- am BK geht das durch viele Abschlussklassen schneller als an allgemeinbildenden Schulen. Und wir merken, dass die Schüler*innen</w:t>
      </w:r>
      <w:r w:rsidR="003E5192" w:rsidRPr="00285628">
        <w:rPr>
          <w:sz w:val="28"/>
          <w:szCs w:val="28"/>
        </w:rPr>
        <w:t xml:space="preserve"> nach der Rückkehr</w:t>
      </w:r>
      <w:r w:rsidRPr="00285628">
        <w:rPr>
          <w:sz w:val="28"/>
          <w:szCs w:val="28"/>
        </w:rPr>
        <w:t xml:space="preserve"> einen hohen Gesprächsbedarf haben, aber das selbst nicht als „</w:t>
      </w:r>
      <w:r w:rsidR="003E5192" w:rsidRPr="00285628">
        <w:rPr>
          <w:sz w:val="28"/>
          <w:szCs w:val="28"/>
        </w:rPr>
        <w:t>B</w:t>
      </w:r>
      <w:r w:rsidRPr="00285628">
        <w:rPr>
          <w:sz w:val="28"/>
          <w:szCs w:val="28"/>
        </w:rPr>
        <w:t xml:space="preserve">eratungsbedarf“ </w:t>
      </w:r>
      <w:r w:rsidR="003E5192" w:rsidRPr="00285628">
        <w:rPr>
          <w:sz w:val="28"/>
          <w:szCs w:val="28"/>
        </w:rPr>
        <w:t xml:space="preserve">bezeichnen würden. Aber es hat sich einfach viel angestaut in den Wochen und da tut reden gut- ganz niederschwellig. </w:t>
      </w:r>
    </w:p>
    <w:p w14:paraId="0C0C3A92" w14:textId="77777777" w:rsidR="00EE49CA" w:rsidRPr="00285628" w:rsidRDefault="003E5192">
      <w:pPr>
        <w:rPr>
          <w:sz w:val="28"/>
          <w:szCs w:val="28"/>
        </w:rPr>
      </w:pPr>
      <w:r w:rsidRPr="00285628">
        <w:rPr>
          <w:sz w:val="28"/>
          <w:szCs w:val="28"/>
        </w:rPr>
        <w:t xml:space="preserve">So schaffen wir an unserer Schule Präsenzen der </w:t>
      </w:r>
      <w:proofErr w:type="spellStart"/>
      <w:r w:rsidRPr="00285628">
        <w:rPr>
          <w:sz w:val="28"/>
          <w:szCs w:val="28"/>
        </w:rPr>
        <w:t>Schulseelsorgenden</w:t>
      </w:r>
      <w:proofErr w:type="spellEnd"/>
      <w:r w:rsidRPr="00285628">
        <w:rPr>
          <w:sz w:val="28"/>
          <w:szCs w:val="28"/>
        </w:rPr>
        <w:t xml:space="preserve"> und Schulsozialarbeiter- bei den Pausenaufsichten oder in einer wöchentlichen „</w:t>
      </w:r>
      <w:proofErr w:type="spellStart"/>
      <w:r w:rsidRPr="00285628">
        <w:rPr>
          <w:sz w:val="28"/>
          <w:szCs w:val="28"/>
        </w:rPr>
        <w:t>Coffeetime</w:t>
      </w:r>
      <w:proofErr w:type="spellEnd"/>
      <w:r w:rsidRPr="00285628">
        <w:rPr>
          <w:sz w:val="28"/>
          <w:szCs w:val="28"/>
        </w:rPr>
        <w:t>“ bei schönem Wetter auf dem Schulhof- natürlich unter Wahrung der Abstandsregeln. Sollte sich doch aus dem Plaudern ein intensiveres Gespräch entwickeln, kann man eine Runde zu zweit (ohne weitere Zuhörer) durch den angrenzenden Park drehen oder sich zu einem weiteren Gespräch verabreden. Deshalb führen wir die „Kaffee-Zeit“ zu zweit durch, um bei Bedarf in ein Vier-Augengespräch gehen zu können.</w:t>
      </w:r>
    </w:p>
    <w:p w14:paraId="4C2FB906" w14:textId="77777777" w:rsidR="00285628" w:rsidRDefault="00285628"/>
    <w:p w14:paraId="5DD9E7AE" w14:textId="77777777" w:rsidR="00E141B7" w:rsidRDefault="00E141B7" w:rsidP="00285628">
      <w:pPr>
        <w:pStyle w:val="Fuzeile"/>
        <w:rPr>
          <w:rFonts w:ascii="Malgun Gothic" w:eastAsia="Malgun Gothic" w:hAnsi="Malgun Gothic" w:cs="Times New Roman"/>
          <w:sz w:val="24"/>
          <w:szCs w:val="24"/>
        </w:rPr>
      </w:pPr>
      <w:r>
        <w:rPr>
          <w:rFonts w:ascii="Malgun Gothic" w:eastAsia="Malgun Gothic" w:hAnsi="Malgun Gothic" w:cs="Times New Roman"/>
          <w:sz w:val="24"/>
          <w:szCs w:val="24"/>
        </w:rPr>
        <w:t xml:space="preserve">Idee/ Konzept: </w:t>
      </w:r>
    </w:p>
    <w:p w14:paraId="0B99E983" w14:textId="77777777" w:rsidR="00285628" w:rsidRPr="00E141B7" w:rsidRDefault="00285628" w:rsidP="00285628">
      <w:pPr>
        <w:pStyle w:val="Fuzeile"/>
        <w:rPr>
          <w:rFonts w:ascii="Malgun Gothic" w:eastAsia="Malgun Gothic" w:hAnsi="Malgun Gothic" w:cs="Times New Roman"/>
          <w:sz w:val="24"/>
          <w:szCs w:val="24"/>
        </w:rPr>
      </w:pPr>
      <w:r w:rsidRPr="00E141B7">
        <w:rPr>
          <w:rFonts w:ascii="Malgun Gothic" w:eastAsia="Malgun Gothic" w:hAnsi="Malgun Gothic" w:cs="Times New Roman"/>
          <w:sz w:val="24"/>
          <w:szCs w:val="24"/>
        </w:rPr>
        <w:t xml:space="preserve">Corinna Maßmann, </w:t>
      </w:r>
    </w:p>
    <w:p w14:paraId="2A9FFE43" w14:textId="77777777" w:rsidR="00285628" w:rsidRPr="00E141B7" w:rsidRDefault="00285628" w:rsidP="00285628">
      <w:pPr>
        <w:pStyle w:val="Fuzeile"/>
        <w:rPr>
          <w:rFonts w:ascii="Malgun Gothic" w:eastAsia="Malgun Gothic" w:hAnsi="Malgun Gothic" w:cs="Times New Roman"/>
          <w:sz w:val="24"/>
          <w:szCs w:val="24"/>
        </w:rPr>
      </w:pPr>
      <w:r w:rsidRPr="00E141B7">
        <w:rPr>
          <w:rFonts w:ascii="Malgun Gothic" w:eastAsia="Malgun Gothic" w:hAnsi="Malgun Gothic" w:cs="Times New Roman"/>
          <w:sz w:val="24"/>
          <w:szCs w:val="24"/>
        </w:rPr>
        <w:t xml:space="preserve">Schulpfarrerin am TBK und Schulreferentin im Kirchenkreis Solingen </w:t>
      </w:r>
    </w:p>
    <w:p w14:paraId="56EA289B" w14:textId="77777777" w:rsidR="00285628" w:rsidRDefault="00285628">
      <w:pPr>
        <w:rPr>
          <w:b/>
        </w:rPr>
      </w:pPr>
    </w:p>
    <w:p w14:paraId="70249B19" w14:textId="77777777" w:rsidR="00285628" w:rsidRDefault="00285628">
      <w:pPr>
        <w:rPr>
          <w:b/>
        </w:rPr>
      </w:pPr>
    </w:p>
    <w:sectPr w:rsidR="002856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D1481" w14:textId="77777777" w:rsidR="00992B68" w:rsidRDefault="00992B68" w:rsidP="00292190">
      <w:pPr>
        <w:spacing w:after="0" w:line="240" w:lineRule="auto"/>
      </w:pPr>
      <w:r>
        <w:separator/>
      </w:r>
    </w:p>
  </w:endnote>
  <w:endnote w:type="continuationSeparator" w:id="0">
    <w:p w14:paraId="524033EA" w14:textId="77777777" w:rsidR="00992B68" w:rsidRDefault="00992B68" w:rsidP="0029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F64F3" w14:textId="77777777" w:rsidR="00992B68" w:rsidRDefault="00992B68" w:rsidP="00292190">
      <w:pPr>
        <w:spacing w:after="0" w:line="240" w:lineRule="auto"/>
      </w:pPr>
      <w:r>
        <w:separator/>
      </w:r>
    </w:p>
  </w:footnote>
  <w:footnote w:type="continuationSeparator" w:id="0">
    <w:p w14:paraId="63629F38" w14:textId="77777777" w:rsidR="00992B68" w:rsidRDefault="00992B68" w:rsidP="00292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90"/>
    <w:rsid w:val="00285628"/>
    <w:rsid w:val="00292190"/>
    <w:rsid w:val="003C173E"/>
    <w:rsid w:val="003E5192"/>
    <w:rsid w:val="004527AB"/>
    <w:rsid w:val="00992B68"/>
    <w:rsid w:val="00A0396B"/>
    <w:rsid w:val="00AB5BEC"/>
    <w:rsid w:val="00B37964"/>
    <w:rsid w:val="00E141B7"/>
    <w:rsid w:val="00E36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19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921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2190"/>
  </w:style>
  <w:style w:type="paragraph" w:styleId="Kopfzeile">
    <w:name w:val="header"/>
    <w:basedOn w:val="Standard"/>
    <w:link w:val="KopfzeileZchn"/>
    <w:uiPriority w:val="99"/>
    <w:unhideWhenUsed/>
    <w:rsid w:val="002921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2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19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921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2190"/>
  </w:style>
  <w:style w:type="paragraph" w:styleId="Kopfzeile">
    <w:name w:val="header"/>
    <w:basedOn w:val="Standard"/>
    <w:link w:val="KopfzeileZchn"/>
    <w:uiPriority w:val="99"/>
    <w:unhideWhenUsed/>
    <w:rsid w:val="002921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73912B97D7DB428DBF86F4CA138978" ma:contentTypeVersion="7" ma:contentTypeDescription="Ein neues Dokument erstellen." ma:contentTypeScope="" ma:versionID="98c48a44fd89e94c6d5468807fd1bc9b">
  <xsd:schema xmlns:xsd="http://www.w3.org/2001/XMLSchema" xmlns:xs="http://www.w3.org/2001/XMLSchema" xmlns:p="http://schemas.microsoft.com/office/2006/metadata/properties" xmlns:ns3="8accf32f-f251-4391-9c6b-cc8472d70199" targetNamespace="http://schemas.microsoft.com/office/2006/metadata/properties" ma:root="true" ma:fieldsID="ae977a1566ece6ed9439507609cd1357" ns3:_="">
    <xsd:import namespace="8accf32f-f251-4391-9c6b-cc8472d701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f32f-f251-4391-9c6b-cc8472d70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7F6C2-D03F-4EB8-81F1-B25872F6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f32f-f251-4391-9c6b-cc8472d70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C93FC-466C-47AB-9E5C-89092C860683}">
  <ds:schemaRefs>
    <ds:schemaRef ds:uri="http://schemas.microsoft.com/sharepoint/v3/contenttype/forms"/>
  </ds:schemaRefs>
</ds:datastoreItem>
</file>

<file path=customXml/itemProps3.xml><?xml version="1.0" encoding="utf-8"?>
<ds:datastoreItem xmlns:ds="http://schemas.openxmlformats.org/officeDocument/2006/customXml" ds:itemID="{C500E262-FA37-4E0B-982D-F987ED9FE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Maßmann</dc:creator>
  <cp:lastModifiedBy>sli</cp:lastModifiedBy>
  <cp:revision>2</cp:revision>
  <dcterms:created xsi:type="dcterms:W3CDTF">2020-05-06T10:44:00Z</dcterms:created>
  <dcterms:modified xsi:type="dcterms:W3CDTF">2020-05-06T10:44:00Z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0x0101004573912B97D7DB428DBF86F4CA138978</vt:lpwstr>
  </property>
</Properties>
</file>